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50"/>
        <w:gridCol w:w="180"/>
        <w:gridCol w:w="360"/>
        <w:gridCol w:w="3510"/>
        <w:gridCol w:w="450"/>
        <w:gridCol w:w="1800"/>
        <w:gridCol w:w="1638"/>
        <w:gridCol w:w="162"/>
        <w:gridCol w:w="900"/>
        <w:gridCol w:w="1449"/>
        <w:gridCol w:w="711"/>
        <w:gridCol w:w="1098"/>
      </w:tblGrid>
      <w:tr w:rsidR="00284172" w:rsidRPr="00284172" w14:paraId="34F10446" w14:textId="77777777" w:rsidTr="000A58A0">
        <w:trPr>
          <w:cantSplit/>
          <w:trHeight w:val="468"/>
        </w:trPr>
        <w:tc>
          <w:tcPr>
            <w:tcW w:w="1908" w:type="dxa"/>
            <w:tcBorders>
              <w:top w:val="nil"/>
              <w:left w:val="nil"/>
              <w:bottom w:val="nil"/>
              <w:right w:val="nil"/>
            </w:tcBorders>
            <w:vAlign w:val="bottom"/>
          </w:tcPr>
          <w:p w14:paraId="34F1043E" w14:textId="77777777" w:rsidR="00743AC7" w:rsidRPr="00284172" w:rsidRDefault="00743AC7" w:rsidP="000A58A0">
            <w:pPr>
              <w:keepNext/>
              <w:keepLines/>
              <w:tabs>
                <w:tab w:val="left" w:pos="-720"/>
              </w:tabs>
              <w:suppressAutoHyphens/>
              <w:rPr>
                <w:rFonts w:ascii="Times New Roman" w:eastAsia="Times New Roman" w:hAnsi="Times New Roman" w:cs="Times New Roman"/>
                <w:b/>
                <w:bCs/>
                <w:smallCaps/>
                <w:szCs w:val="20"/>
              </w:rPr>
            </w:pPr>
            <w:r w:rsidRPr="00284172">
              <w:rPr>
                <w:rFonts w:ascii="Times New Roman" w:eastAsia="Times New Roman" w:hAnsi="Times New Roman" w:cs="Times New Roman"/>
                <w:b/>
                <w:bCs/>
                <w:smallCaps/>
                <w:szCs w:val="20"/>
              </w:rPr>
              <w:t>Member Name:</w:t>
            </w:r>
          </w:p>
        </w:tc>
        <w:tc>
          <w:tcPr>
            <w:tcW w:w="4950" w:type="dxa"/>
            <w:gridSpan w:val="5"/>
            <w:tcBorders>
              <w:top w:val="nil"/>
              <w:left w:val="nil"/>
              <w:bottom w:val="single" w:sz="4" w:space="0" w:color="auto"/>
              <w:right w:val="nil"/>
            </w:tcBorders>
            <w:vAlign w:val="bottom"/>
          </w:tcPr>
          <w:p w14:paraId="34F1043F" w14:textId="77777777" w:rsidR="00743AC7" w:rsidRPr="00284172" w:rsidRDefault="00743AC7" w:rsidP="000A58A0">
            <w:pPr>
              <w:rPr>
                <w:rFonts w:ascii="Times New Roman" w:eastAsia="Times New Roman" w:hAnsi="Times New Roman" w:cs="Times New Roman"/>
                <w:b/>
                <w:smallCaps/>
                <w:szCs w:val="20"/>
              </w:rPr>
            </w:pPr>
          </w:p>
        </w:tc>
        <w:tc>
          <w:tcPr>
            <w:tcW w:w="1800" w:type="dxa"/>
            <w:tcBorders>
              <w:top w:val="nil"/>
              <w:left w:val="nil"/>
              <w:bottom w:val="nil"/>
              <w:right w:val="nil"/>
            </w:tcBorders>
            <w:vAlign w:val="bottom"/>
          </w:tcPr>
          <w:p w14:paraId="34F10440" w14:textId="77777777" w:rsidR="00743AC7" w:rsidRPr="00284172" w:rsidRDefault="00743AC7" w:rsidP="000A58A0">
            <w:pPr>
              <w:rPr>
                <w:rFonts w:ascii="Times New Roman" w:eastAsia="Times New Roman" w:hAnsi="Times New Roman" w:cs="Times New Roman"/>
                <w:b/>
                <w:smallCaps/>
                <w:szCs w:val="20"/>
              </w:rPr>
            </w:pPr>
            <w:r w:rsidRPr="00284172">
              <w:rPr>
                <w:rFonts w:ascii="Times New Roman" w:eastAsia="Times New Roman" w:hAnsi="Times New Roman" w:cs="Times New Roman"/>
                <w:b/>
                <w:smallCaps/>
                <w:szCs w:val="20"/>
              </w:rPr>
              <w:t>Review Date:</w:t>
            </w:r>
          </w:p>
        </w:tc>
        <w:tc>
          <w:tcPr>
            <w:tcW w:w="1800" w:type="dxa"/>
            <w:gridSpan w:val="2"/>
            <w:tcBorders>
              <w:top w:val="nil"/>
              <w:left w:val="nil"/>
              <w:bottom w:val="single" w:sz="4" w:space="0" w:color="auto"/>
              <w:right w:val="nil"/>
            </w:tcBorders>
            <w:vAlign w:val="bottom"/>
          </w:tcPr>
          <w:p w14:paraId="34F10441" w14:textId="77777777" w:rsidR="00743AC7" w:rsidRPr="00284172" w:rsidRDefault="00743AC7" w:rsidP="000A58A0">
            <w:pPr>
              <w:rPr>
                <w:rFonts w:ascii="Times New Roman" w:eastAsia="Times New Roman" w:hAnsi="Times New Roman" w:cs="Times New Roman"/>
                <w:b/>
                <w:smallCaps/>
                <w:szCs w:val="20"/>
              </w:rPr>
            </w:pPr>
          </w:p>
        </w:tc>
        <w:tc>
          <w:tcPr>
            <w:tcW w:w="900" w:type="dxa"/>
            <w:tcBorders>
              <w:top w:val="nil"/>
              <w:left w:val="nil"/>
              <w:bottom w:val="nil"/>
              <w:right w:val="nil"/>
            </w:tcBorders>
            <w:vAlign w:val="bottom"/>
          </w:tcPr>
          <w:p w14:paraId="34F10442" w14:textId="77777777" w:rsidR="00743AC7" w:rsidRPr="00284172" w:rsidRDefault="00743AC7" w:rsidP="000A58A0">
            <w:pPr>
              <w:rPr>
                <w:rFonts w:ascii="Times New Roman" w:eastAsia="Times New Roman" w:hAnsi="Times New Roman" w:cs="Times New Roman"/>
                <w:b/>
                <w:smallCaps/>
                <w:szCs w:val="20"/>
              </w:rPr>
            </w:pPr>
            <w:r w:rsidRPr="00284172">
              <w:rPr>
                <w:rFonts w:ascii="Times New Roman" w:eastAsia="Times New Roman" w:hAnsi="Times New Roman" w:cs="Times New Roman"/>
                <w:b/>
                <w:smallCaps/>
                <w:szCs w:val="20"/>
              </w:rPr>
              <w:t>Class</w:t>
            </w:r>
          </w:p>
        </w:tc>
        <w:tc>
          <w:tcPr>
            <w:tcW w:w="1449" w:type="dxa"/>
            <w:tcBorders>
              <w:top w:val="nil"/>
              <w:left w:val="nil"/>
              <w:bottom w:val="single" w:sz="4" w:space="0" w:color="auto"/>
              <w:right w:val="nil"/>
            </w:tcBorders>
            <w:vAlign w:val="bottom"/>
          </w:tcPr>
          <w:p w14:paraId="34F10443" w14:textId="77777777" w:rsidR="00743AC7" w:rsidRPr="00284172" w:rsidRDefault="00743AC7" w:rsidP="000A58A0">
            <w:pPr>
              <w:rPr>
                <w:rFonts w:ascii="Times New Roman" w:eastAsia="Times New Roman" w:hAnsi="Times New Roman" w:cs="Times New Roman"/>
                <w:b/>
                <w:smallCaps/>
                <w:szCs w:val="20"/>
              </w:rPr>
            </w:pPr>
          </w:p>
        </w:tc>
        <w:tc>
          <w:tcPr>
            <w:tcW w:w="711" w:type="dxa"/>
            <w:tcBorders>
              <w:top w:val="nil"/>
              <w:left w:val="nil"/>
              <w:bottom w:val="nil"/>
              <w:right w:val="nil"/>
            </w:tcBorders>
            <w:vAlign w:val="bottom"/>
          </w:tcPr>
          <w:p w14:paraId="34F10444" w14:textId="77777777" w:rsidR="00743AC7" w:rsidRPr="00284172" w:rsidRDefault="00743AC7" w:rsidP="000A58A0">
            <w:pPr>
              <w:rPr>
                <w:rFonts w:ascii="Times New Roman" w:eastAsia="Times New Roman" w:hAnsi="Times New Roman" w:cs="Times New Roman"/>
                <w:b/>
                <w:smallCaps/>
                <w:szCs w:val="20"/>
              </w:rPr>
            </w:pPr>
            <w:r w:rsidRPr="00284172">
              <w:rPr>
                <w:rFonts w:ascii="Times New Roman" w:eastAsia="Times New Roman" w:hAnsi="Times New Roman" w:cs="Times New Roman"/>
                <w:b/>
                <w:smallCaps/>
                <w:szCs w:val="20"/>
              </w:rPr>
              <w:t>CM:</w:t>
            </w:r>
          </w:p>
        </w:tc>
        <w:tc>
          <w:tcPr>
            <w:tcW w:w="1098" w:type="dxa"/>
            <w:tcBorders>
              <w:top w:val="nil"/>
              <w:left w:val="nil"/>
              <w:bottom w:val="single" w:sz="4" w:space="0" w:color="auto"/>
              <w:right w:val="nil"/>
            </w:tcBorders>
            <w:vAlign w:val="bottom"/>
          </w:tcPr>
          <w:p w14:paraId="34F10445" w14:textId="77777777" w:rsidR="00743AC7" w:rsidRPr="00284172" w:rsidRDefault="00743AC7" w:rsidP="000A58A0">
            <w:pPr>
              <w:rPr>
                <w:rFonts w:ascii="Times New Roman" w:eastAsia="Times New Roman" w:hAnsi="Times New Roman" w:cs="Times New Roman"/>
                <w:b/>
                <w:smallCaps/>
                <w:szCs w:val="20"/>
              </w:rPr>
            </w:pPr>
          </w:p>
        </w:tc>
      </w:tr>
      <w:tr w:rsidR="00284172" w:rsidRPr="00284172" w14:paraId="34F1045A" w14:textId="77777777" w:rsidTr="000A58A0">
        <w:trPr>
          <w:cantSplit/>
          <w:trHeight w:val="431"/>
        </w:trPr>
        <w:tc>
          <w:tcPr>
            <w:tcW w:w="2358" w:type="dxa"/>
            <w:gridSpan w:val="2"/>
            <w:tcBorders>
              <w:top w:val="nil"/>
              <w:left w:val="nil"/>
              <w:bottom w:val="nil"/>
              <w:right w:val="nil"/>
            </w:tcBorders>
            <w:vAlign w:val="bottom"/>
          </w:tcPr>
          <w:p w14:paraId="34F10451" w14:textId="77777777" w:rsidR="000A58A0" w:rsidRPr="00284172" w:rsidRDefault="000A58A0" w:rsidP="000A58A0">
            <w:pPr>
              <w:rPr>
                <w:rFonts w:ascii="Times New Roman" w:eastAsia="Times New Roman" w:hAnsi="Times New Roman" w:cs="Times New Roman"/>
                <w:b/>
                <w:smallCaps/>
                <w:szCs w:val="20"/>
              </w:rPr>
            </w:pPr>
            <w:r w:rsidRPr="00284172">
              <w:rPr>
                <w:rFonts w:ascii="Times New Roman" w:eastAsia="Times New Roman" w:hAnsi="Times New Roman" w:cs="Times New Roman"/>
                <w:b/>
                <w:smallCaps/>
                <w:szCs w:val="20"/>
              </w:rPr>
              <w:t>Determined Class:</w:t>
            </w:r>
          </w:p>
        </w:tc>
        <w:tc>
          <w:tcPr>
            <w:tcW w:w="4500" w:type="dxa"/>
            <w:gridSpan w:val="4"/>
            <w:tcBorders>
              <w:top w:val="nil"/>
              <w:left w:val="nil"/>
              <w:bottom w:val="single" w:sz="4" w:space="0" w:color="auto"/>
              <w:right w:val="nil"/>
            </w:tcBorders>
            <w:vAlign w:val="bottom"/>
          </w:tcPr>
          <w:p w14:paraId="34F10453" w14:textId="77777777" w:rsidR="000A58A0" w:rsidRPr="00284172" w:rsidRDefault="000A58A0" w:rsidP="000A58A0">
            <w:pPr>
              <w:rPr>
                <w:rFonts w:ascii="Times New Roman" w:eastAsia="Times New Roman" w:hAnsi="Times New Roman" w:cs="Times New Roman"/>
                <w:b/>
                <w:smallCaps/>
                <w:szCs w:val="20"/>
              </w:rPr>
            </w:pPr>
          </w:p>
        </w:tc>
        <w:tc>
          <w:tcPr>
            <w:tcW w:w="1800" w:type="dxa"/>
            <w:tcBorders>
              <w:top w:val="nil"/>
              <w:left w:val="nil"/>
              <w:bottom w:val="nil"/>
              <w:right w:val="nil"/>
            </w:tcBorders>
            <w:vAlign w:val="bottom"/>
          </w:tcPr>
          <w:p w14:paraId="34F10454" w14:textId="77777777" w:rsidR="000A58A0" w:rsidRPr="00284172" w:rsidRDefault="000A58A0" w:rsidP="000A58A0">
            <w:pPr>
              <w:rPr>
                <w:rFonts w:ascii="Times New Roman" w:eastAsia="Times New Roman" w:hAnsi="Times New Roman" w:cs="Times New Roman"/>
                <w:b/>
                <w:smallCaps/>
                <w:szCs w:val="20"/>
              </w:rPr>
            </w:pPr>
            <w:r w:rsidRPr="00284172">
              <w:rPr>
                <w:rFonts w:ascii="Times New Roman" w:eastAsia="Times New Roman" w:hAnsi="Times New Roman" w:cs="Times New Roman"/>
                <w:b/>
                <w:smallCaps/>
                <w:szCs w:val="20"/>
              </w:rPr>
              <w:t>Review Date:</w:t>
            </w:r>
          </w:p>
        </w:tc>
        <w:tc>
          <w:tcPr>
            <w:tcW w:w="1800" w:type="dxa"/>
            <w:gridSpan w:val="2"/>
            <w:tcBorders>
              <w:top w:val="nil"/>
              <w:left w:val="nil"/>
              <w:bottom w:val="single" w:sz="4" w:space="0" w:color="auto"/>
              <w:right w:val="nil"/>
            </w:tcBorders>
            <w:vAlign w:val="bottom"/>
          </w:tcPr>
          <w:p w14:paraId="34F10455" w14:textId="77777777" w:rsidR="000A58A0" w:rsidRPr="00284172" w:rsidRDefault="000A58A0" w:rsidP="000A58A0">
            <w:pPr>
              <w:rPr>
                <w:rFonts w:ascii="Times New Roman" w:eastAsia="Times New Roman" w:hAnsi="Times New Roman" w:cs="Times New Roman"/>
                <w:b/>
                <w:smallCaps/>
                <w:szCs w:val="20"/>
              </w:rPr>
            </w:pPr>
          </w:p>
        </w:tc>
        <w:tc>
          <w:tcPr>
            <w:tcW w:w="900" w:type="dxa"/>
            <w:tcBorders>
              <w:top w:val="nil"/>
              <w:left w:val="nil"/>
              <w:bottom w:val="nil"/>
              <w:right w:val="nil"/>
            </w:tcBorders>
            <w:vAlign w:val="bottom"/>
          </w:tcPr>
          <w:p w14:paraId="34F10456" w14:textId="77777777" w:rsidR="000A58A0" w:rsidRPr="00284172" w:rsidRDefault="000A58A0" w:rsidP="000A58A0">
            <w:pPr>
              <w:rPr>
                <w:rFonts w:ascii="Times New Roman" w:eastAsia="Times New Roman" w:hAnsi="Times New Roman" w:cs="Times New Roman"/>
                <w:b/>
                <w:smallCaps/>
                <w:szCs w:val="20"/>
              </w:rPr>
            </w:pPr>
            <w:r w:rsidRPr="00284172">
              <w:rPr>
                <w:rFonts w:ascii="Times New Roman" w:eastAsia="Times New Roman" w:hAnsi="Times New Roman" w:cs="Times New Roman"/>
                <w:b/>
                <w:smallCaps/>
                <w:szCs w:val="20"/>
              </w:rPr>
              <w:t>Class</w:t>
            </w:r>
          </w:p>
        </w:tc>
        <w:tc>
          <w:tcPr>
            <w:tcW w:w="1449" w:type="dxa"/>
            <w:tcBorders>
              <w:top w:val="nil"/>
              <w:left w:val="nil"/>
              <w:bottom w:val="single" w:sz="4" w:space="0" w:color="auto"/>
              <w:right w:val="nil"/>
            </w:tcBorders>
            <w:vAlign w:val="bottom"/>
          </w:tcPr>
          <w:p w14:paraId="34F10457" w14:textId="77777777" w:rsidR="000A58A0" w:rsidRPr="00284172" w:rsidRDefault="000A58A0" w:rsidP="000A58A0">
            <w:pPr>
              <w:rPr>
                <w:rFonts w:ascii="Times New Roman" w:eastAsia="Times New Roman" w:hAnsi="Times New Roman" w:cs="Times New Roman"/>
                <w:b/>
                <w:smallCaps/>
                <w:szCs w:val="20"/>
              </w:rPr>
            </w:pPr>
          </w:p>
        </w:tc>
        <w:tc>
          <w:tcPr>
            <w:tcW w:w="711" w:type="dxa"/>
            <w:tcBorders>
              <w:top w:val="nil"/>
              <w:left w:val="nil"/>
              <w:bottom w:val="nil"/>
              <w:right w:val="nil"/>
            </w:tcBorders>
            <w:vAlign w:val="bottom"/>
          </w:tcPr>
          <w:p w14:paraId="34F10458" w14:textId="77777777" w:rsidR="000A58A0" w:rsidRPr="00284172" w:rsidRDefault="000A58A0" w:rsidP="000A58A0">
            <w:pPr>
              <w:rPr>
                <w:rFonts w:ascii="Times New Roman" w:eastAsia="Times New Roman" w:hAnsi="Times New Roman" w:cs="Times New Roman"/>
                <w:b/>
                <w:smallCaps/>
                <w:szCs w:val="20"/>
              </w:rPr>
            </w:pPr>
            <w:r w:rsidRPr="00284172">
              <w:rPr>
                <w:rFonts w:ascii="Times New Roman" w:eastAsia="Times New Roman" w:hAnsi="Times New Roman" w:cs="Times New Roman"/>
                <w:b/>
                <w:smallCaps/>
                <w:szCs w:val="20"/>
              </w:rPr>
              <w:t>CM:</w:t>
            </w:r>
          </w:p>
        </w:tc>
        <w:tc>
          <w:tcPr>
            <w:tcW w:w="1098" w:type="dxa"/>
            <w:tcBorders>
              <w:top w:val="nil"/>
              <w:left w:val="nil"/>
              <w:bottom w:val="single" w:sz="4" w:space="0" w:color="auto"/>
              <w:right w:val="nil"/>
            </w:tcBorders>
            <w:vAlign w:val="bottom"/>
          </w:tcPr>
          <w:p w14:paraId="34F10459" w14:textId="77777777" w:rsidR="000A58A0" w:rsidRPr="00284172" w:rsidRDefault="000A58A0" w:rsidP="000A58A0">
            <w:pPr>
              <w:rPr>
                <w:rFonts w:ascii="Times New Roman" w:eastAsia="Times New Roman" w:hAnsi="Times New Roman" w:cs="Times New Roman"/>
                <w:b/>
                <w:smallCaps/>
                <w:szCs w:val="20"/>
              </w:rPr>
            </w:pPr>
          </w:p>
        </w:tc>
      </w:tr>
      <w:tr w:rsidR="00284172" w:rsidRPr="00284172" w14:paraId="34F1046D" w14:textId="77777777" w:rsidTr="000A58A0">
        <w:trPr>
          <w:cantSplit/>
          <w:trHeight w:val="440"/>
        </w:trPr>
        <w:tc>
          <w:tcPr>
            <w:tcW w:w="2898" w:type="dxa"/>
            <w:gridSpan w:val="4"/>
            <w:tcBorders>
              <w:top w:val="nil"/>
              <w:left w:val="nil"/>
              <w:bottom w:val="nil"/>
              <w:right w:val="nil"/>
            </w:tcBorders>
            <w:vAlign w:val="bottom"/>
          </w:tcPr>
          <w:p w14:paraId="34F10465" w14:textId="77777777" w:rsidR="00743AC7" w:rsidRPr="00284172" w:rsidRDefault="00743AC7" w:rsidP="000A58A0">
            <w:pPr>
              <w:rPr>
                <w:rFonts w:ascii="Times New Roman" w:eastAsia="Times New Roman" w:hAnsi="Times New Roman" w:cs="Times New Roman"/>
                <w:b/>
                <w:smallCaps/>
                <w:szCs w:val="20"/>
              </w:rPr>
            </w:pPr>
            <w:r w:rsidRPr="00284172">
              <w:rPr>
                <w:rFonts w:ascii="Times New Roman" w:eastAsia="Times New Roman" w:hAnsi="Times New Roman" w:cs="Times New Roman"/>
                <w:b/>
                <w:smallCaps/>
                <w:szCs w:val="20"/>
              </w:rPr>
              <w:t>Date Class Determined:</w:t>
            </w:r>
          </w:p>
        </w:tc>
        <w:tc>
          <w:tcPr>
            <w:tcW w:w="3960" w:type="dxa"/>
            <w:gridSpan w:val="2"/>
            <w:tcBorders>
              <w:top w:val="nil"/>
              <w:left w:val="nil"/>
              <w:bottom w:val="single" w:sz="4" w:space="0" w:color="auto"/>
              <w:right w:val="nil"/>
            </w:tcBorders>
            <w:vAlign w:val="bottom"/>
          </w:tcPr>
          <w:p w14:paraId="34F10466" w14:textId="77777777" w:rsidR="00743AC7" w:rsidRPr="00284172" w:rsidRDefault="00743AC7" w:rsidP="000A58A0">
            <w:pPr>
              <w:rPr>
                <w:rFonts w:ascii="Times New Roman" w:eastAsia="Times New Roman" w:hAnsi="Times New Roman" w:cs="Times New Roman"/>
                <w:b/>
                <w:smallCaps/>
                <w:szCs w:val="20"/>
              </w:rPr>
            </w:pPr>
          </w:p>
        </w:tc>
        <w:tc>
          <w:tcPr>
            <w:tcW w:w="1800" w:type="dxa"/>
            <w:tcBorders>
              <w:top w:val="nil"/>
              <w:left w:val="nil"/>
              <w:bottom w:val="nil"/>
              <w:right w:val="nil"/>
            </w:tcBorders>
            <w:vAlign w:val="bottom"/>
          </w:tcPr>
          <w:p w14:paraId="34F10467" w14:textId="77777777" w:rsidR="00743AC7" w:rsidRPr="00284172" w:rsidRDefault="00743AC7" w:rsidP="000A58A0">
            <w:pPr>
              <w:rPr>
                <w:rFonts w:ascii="Times New Roman" w:eastAsia="Times New Roman" w:hAnsi="Times New Roman" w:cs="Times New Roman"/>
                <w:b/>
                <w:smallCaps/>
                <w:szCs w:val="20"/>
              </w:rPr>
            </w:pPr>
            <w:r w:rsidRPr="00284172">
              <w:rPr>
                <w:rFonts w:ascii="Times New Roman" w:eastAsia="Times New Roman" w:hAnsi="Times New Roman" w:cs="Times New Roman"/>
                <w:b/>
                <w:smallCaps/>
                <w:szCs w:val="20"/>
              </w:rPr>
              <w:t>Review Date:</w:t>
            </w:r>
          </w:p>
        </w:tc>
        <w:tc>
          <w:tcPr>
            <w:tcW w:w="1800" w:type="dxa"/>
            <w:gridSpan w:val="2"/>
            <w:tcBorders>
              <w:top w:val="nil"/>
              <w:left w:val="nil"/>
              <w:bottom w:val="single" w:sz="4" w:space="0" w:color="auto"/>
              <w:right w:val="nil"/>
            </w:tcBorders>
            <w:vAlign w:val="bottom"/>
          </w:tcPr>
          <w:p w14:paraId="34F10468" w14:textId="77777777" w:rsidR="00743AC7" w:rsidRPr="00284172" w:rsidRDefault="00743AC7" w:rsidP="000A58A0">
            <w:pPr>
              <w:rPr>
                <w:rFonts w:ascii="Times New Roman" w:eastAsia="Times New Roman" w:hAnsi="Times New Roman" w:cs="Times New Roman"/>
                <w:b/>
                <w:smallCaps/>
                <w:szCs w:val="20"/>
              </w:rPr>
            </w:pPr>
          </w:p>
        </w:tc>
        <w:tc>
          <w:tcPr>
            <w:tcW w:w="900" w:type="dxa"/>
            <w:tcBorders>
              <w:top w:val="nil"/>
              <w:left w:val="nil"/>
              <w:bottom w:val="nil"/>
              <w:right w:val="nil"/>
            </w:tcBorders>
            <w:vAlign w:val="bottom"/>
          </w:tcPr>
          <w:p w14:paraId="34F10469" w14:textId="77777777" w:rsidR="00743AC7" w:rsidRPr="00284172" w:rsidRDefault="00743AC7" w:rsidP="000A58A0">
            <w:pPr>
              <w:rPr>
                <w:rFonts w:ascii="Times New Roman" w:eastAsia="Times New Roman" w:hAnsi="Times New Roman" w:cs="Times New Roman"/>
                <w:b/>
                <w:smallCaps/>
                <w:szCs w:val="20"/>
              </w:rPr>
            </w:pPr>
            <w:r w:rsidRPr="00284172">
              <w:rPr>
                <w:rFonts w:ascii="Times New Roman" w:eastAsia="Times New Roman" w:hAnsi="Times New Roman" w:cs="Times New Roman"/>
                <w:b/>
                <w:smallCaps/>
                <w:szCs w:val="20"/>
              </w:rPr>
              <w:t>Class</w:t>
            </w:r>
          </w:p>
        </w:tc>
        <w:tc>
          <w:tcPr>
            <w:tcW w:w="1449" w:type="dxa"/>
            <w:tcBorders>
              <w:top w:val="nil"/>
              <w:left w:val="nil"/>
              <w:bottom w:val="single" w:sz="4" w:space="0" w:color="auto"/>
              <w:right w:val="nil"/>
            </w:tcBorders>
            <w:vAlign w:val="bottom"/>
          </w:tcPr>
          <w:p w14:paraId="34F1046A" w14:textId="77777777" w:rsidR="00743AC7" w:rsidRPr="00284172" w:rsidRDefault="00743AC7" w:rsidP="000A58A0">
            <w:pPr>
              <w:rPr>
                <w:rFonts w:ascii="Times New Roman" w:eastAsia="Times New Roman" w:hAnsi="Times New Roman" w:cs="Times New Roman"/>
                <w:b/>
                <w:smallCaps/>
                <w:szCs w:val="20"/>
              </w:rPr>
            </w:pPr>
          </w:p>
        </w:tc>
        <w:tc>
          <w:tcPr>
            <w:tcW w:w="711" w:type="dxa"/>
            <w:tcBorders>
              <w:top w:val="nil"/>
              <w:left w:val="nil"/>
              <w:bottom w:val="nil"/>
              <w:right w:val="nil"/>
            </w:tcBorders>
            <w:vAlign w:val="bottom"/>
          </w:tcPr>
          <w:p w14:paraId="34F1046B" w14:textId="77777777" w:rsidR="00743AC7" w:rsidRPr="00284172" w:rsidRDefault="00743AC7" w:rsidP="000A58A0">
            <w:pPr>
              <w:rPr>
                <w:rFonts w:ascii="Times New Roman" w:eastAsia="Times New Roman" w:hAnsi="Times New Roman" w:cs="Times New Roman"/>
                <w:b/>
                <w:smallCaps/>
                <w:szCs w:val="20"/>
              </w:rPr>
            </w:pPr>
            <w:r w:rsidRPr="00284172">
              <w:rPr>
                <w:rFonts w:ascii="Times New Roman" w:eastAsia="Times New Roman" w:hAnsi="Times New Roman" w:cs="Times New Roman"/>
                <w:b/>
                <w:smallCaps/>
                <w:szCs w:val="20"/>
              </w:rPr>
              <w:t>CM:</w:t>
            </w:r>
          </w:p>
        </w:tc>
        <w:tc>
          <w:tcPr>
            <w:tcW w:w="1098" w:type="dxa"/>
            <w:tcBorders>
              <w:top w:val="nil"/>
              <w:left w:val="nil"/>
              <w:bottom w:val="single" w:sz="4" w:space="0" w:color="auto"/>
              <w:right w:val="nil"/>
            </w:tcBorders>
            <w:vAlign w:val="bottom"/>
          </w:tcPr>
          <w:p w14:paraId="34F1046C" w14:textId="77777777" w:rsidR="00743AC7" w:rsidRPr="00284172" w:rsidRDefault="00743AC7" w:rsidP="000A58A0">
            <w:pPr>
              <w:rPr>
                <w:rFonts w:ascii="Times New Roman" w:eastAsia="Times New Roman" w:hAnsi="Times New Roman" w:cs="Times New Roman"/>
                <w:b/>
                <w:smallCaps/>
                <w:szCs w:val="20"/>
              </w:rPr>
            </w:pPr>
          </w:p>
        </w:tc>
      </w:tr>
      <w:tr w:rsidR="00284172" w:rsidRPr="00284172" w14:paraId="34F10479" w14:textId="77777777" w:rsidTr="000A58A0">
        <w:trPr>
          <w:cantSplit/>
          <w:trHeight w:val="800"/>
        </w:trPr>
        <w:tc>
          <w:tcPr>
            <w:tcW w:w="14616" w:type="dxa"/>
            <w:gridSpan w:val="13"/>
            <w:tcBorders>
              <w:top w:val="nil"/>
              <w:left w:val="nil"/>
              <w:right w:val="nil"/>
            </w:tcBorders>
          </w:tcPr>
          <w:p w14:paraId="34F10478" w14:textId="6C92C10E" w:rsidR="00743AC7" w:rsidRPr="00284172" w:rsidRDefault="00743AC7" w:rsidP="009416AA">
            <w:pPr>
              <w:jc w:val="both"/>
              <w:rPr>
                <w:rFonts w:ascii="Times New Roman" w:eastAsia="Times New Roman" w:hAnsi="Times New Roman" w:cs="Times New Roman"/>
                <w:sz w:val="20"/>
                <w:szCs w:val="20"/>
              </w:rPr>
            </w:pPr>
            <w:r w:rsidRPr="00284172">
              <w:rPr>
                <w:rFonts w:ascii="Times New Roman" w:eastAsia="Times New Roman" w:hAnsi="Times New Roman" w:cs="Times New Roman"/>
                <w:sz w:val="20"/>
                <w:szCs w:val="20"/>
              </w:rPr>
              <w:t xml:space="preserve">Acuity determinations are based on this UAT matrix which describes characteristics of clients in each level.  Information will be gathered through assessment of the client, interview with nursing facility staff, and medical record review, with particular attention to documentation regarding the past 30 days and updates within the MDS.  </w:t>
            </w:r>
            <w:r w:rsidRPr="00284172">
              <w:rPr>
                <w:rFonts w:ascii="Times New Roman" w:eastAsia="Times New Roman" w:hAnsi="Times New Roman" w:cs="Times New Roman"/>
                <w:i/>
                <w:sz w:val="20"/>
                <w:szCs w:val="20"/>
              </w:rPr>
              <w:t>If the CM is uncertain regarding client’s level of care, he/she will review case with their manager.</w:t>
            </w:r>
          </w:p>
        </w:tc>
      </w:tr>
      <w:tr w:rsidR="00284172" w:rsidRPr="00284172" w14:paraId="34F10484" w14:textId="77777777" w:rsidTr="00743AC7">
        <w:trPr>
          <w:cantSplit/>
        </w:trPr>
        <w:tc>
          <w:tcPr>
            <w:tcW w:w="2538" w:type="dxa"/>
            <w:gridSpan w:val="3"/>
            <w:shd w:val="clear" w:color="auto" w:fill="C0C0C0"/>
          </w:tcPr>
          <w:p w14:paraId="34F1047A" w14:textId="77777777" w:rsidR="00743AC7" w:rsidRPr="00284172" w:rsidRDefault="00743AC7" w:rsidP="00743AC7">
            <w:pPr>
              <w:rPr>
                <w:rFonts w:ascii="Times New Roman" w:eastAsia="Times New Roman" w:hAnsi="Times New Roman" w:cs="Times New Roman"/>
                <w:b/>
                <w:sz w:val="20"/>
                <w:szCs w:val="20"/>
              </w:rPr>
            </w:pPr>
          </w:p>
        </w:tc>
        <w:tc>
          <w:tcPr>
            <w:tcW w:w="3870" w:type="dxa"/>
            <w:gridSpan w:val="2"/>
            <w:shd w:val="clear" w:color="auto" w:fill="C0C0C0"/>
          </w:tcPr>
          <w:p w14:paraId="34F1047B" w14:textId="77777777" w:rsidR="00743AC7" w:rsidRPr="00284172" w:rsidRDefault="00743AC7" w:rsidP="00743AC7">
            <w:pPr>
              <w:keepNext/>
              <w:autoSpaceDE w:val="0"/>
              <w:jc w:val="center"/>
              <w:outlineLvl w:val="2"/>
              <w:rPr>
                <w:rFonts w:ascii="Times New Roman" w:eastAsia="Times New Roman" w:hAnsi="Times New Roman" w:cs="Times New Roman"/>
                <w:b/>
                <w:bCs/>
                <w:smallCaps/>
                <w:sz w:val="20"/>
                <w:szCs w:val="20"/>
                <w:u w:val="single"/>
              </w:rPr>
            </w:pPr>
            <w:r w:rsidRPr="00284172">
              <w:rPr>
                <w:rFonts w:ascii="Times New Roman" w:eastAsia="Times New Roman" w:hAnsi="Times New Roman" w:cs="Times New Roman"/>
                <w:b/>
                <w:bCs/>
                <w:smallCaps/>
                <w:sz w:val="20"/>
                <w:szCs w:val="20"/>
                <w:u w:val="single"/>
              </w:rPr>
              <w:t>Class 1</w:t>
            </w:r>
          </w:p>
          <w:p w14:paraId="34F1047C" w14:textId="77777777" w:rsidR="00743AC7" w:rsidRPr="00284172" w:rsidRDefault="00743AC7" w:rsidP="00743AC7">
            <w:pPr>
              <w:jc w:val="center"/>
              <w:rPr>
                <w:rFonts w:ascii="Times New Roman" w:eastAsia="Times New Roman" w:hAnsi="Times New Roman" w:cs="Times New Roman"/>
                <w:b/>
                <w:bCs/>
                <w:smallCaps/>
                <w:sz w:val="20"/>
                <w:szCs w:val="20"/>
              </w:rPr>
            </w:pPr>
            <w:r w:rsidRPr="00284172">
              <w:rPr>
                <w:rFonts w:ascii="Times New Roman" w:eastAsia="Times New Roman" w:hAnsi="Times New Roman" w:cs="Times New Roman"/>
                <w:b/>
                <w:bCs/>
                <w:smallCaps/>
                <w:sz w:val="20"/>
                <w:szCs w:val="20"/>
              </w:rPr>
              <w:t xml:space="preserve">Client Has </w:t>
            </w:r>
            <w:r w:rsidRPr="00284172">
              <w:rPr>
                <w:rFonts w:ascii="Times New Roman" w:eastAsia="Times New Roman" w:hAnsi="Times New Roman" w:cs="Times New Roman"/>
                <w:b/>
                <w:bCs/>
                <w:smallCaps/>
                <w:sz w:val="20"/>
                <w:szCs w:val="20"/>
                <w:u w:val="single"/>
              </w:rPr>
              <w:t xml:space="preserve">Three </w:t>
            </w:r>
            <w:r w:rsidRPr="00284172">
              <w:rPr>
                <w:rFonts w:ascii="Times New Roman" w:eastAsia="Times New Roman" w:hAnsi="Times New Roman" w:cs="Times New Roman"/>
                <w:b/>
                <w:bCs/>
                <w:smallCaps/>
                <w:sz w:val="20"/>
                <w:szCs w:val="20"/>
              </w:rPr>
              <w:t xml:space="preserve"> or </w:t>
            </w:r>
          </w:p>
          <w:p w14:paraId="34F1047D" w14:textId="77777777" w:rsidR="00743AC7" w:rsidRPr="00284172" w:rsidRDefault="00743AC7" w:rsidP="00743AC7">
            <w:pPr>
              <w:jc w:val="center"/>
              <w:rPr>
                <w:rFonts w:ascii="Times New Roman" w:eastAsia="Times New Roman" w:hAnsi="Times New Roman" w:cs="Times New Roman"/>
                <w:b/>
                <w:bCs/>
                <w:smallCaps/>
                <w:sz w:val="20"/>
                <w:szCs w:val="20"/>
              </w:rPr>
            </w:pPr>
            <w:r w:rsidRPr="00284172">
              <w:rPr>
                <w:rFonts w:ascii="Times New Roman" w:eastAsia="Times New Roman" w:hAnsi="Times New Roman" w:cs="Times New Roman"/>
                <w:b/>
                <w:bCs/>
                <w:smallCaps/>
                <w:sz w:val="20"/>
                <w:szCs w:val="20"/>
              </w:rPr>
              <w:t>More of The Following</w:t>
            </w:r>
          </w:p>
        </w:tc>
        <w:tc>
          <w:tcPr>
            <w:tcW w:w="3888" w:type="dxa"/>
            <w:gridSpan w:val="3"/>
            <w:shd w:val="clear" w:color="auto" w:fill="C0C0C0"/>
          </w:tcPr>
          <w:p w14:paraId="34F1047E" w14:textId="77777777" w:rsidR="00743AC7" w:rsidRPr="00284172" w:rsidRDefault="00743AC7" w:rsidP="00743AC7">
            <w:pPr>
              <w:keepNext/>
              <w:keepLines/>
              <w:tabs>
                <w:tab w:val="left" w:pos="-720"/>
              </w:tabs>
              <w:suppressAutoHyphens/>
              <w:jc w:val="center"/>
              <w:rPr>
                <w:rFonts w:ascii="Times New Roman" w:eastAsia="Times New Roman" w:hAnsi="Times New Roman" w:cs="Times New Roman"/>
                <w:b/>
                <w:bCs/>
                <w:smallCaps/>
                <w:sz w:val="20"/>
                <w:szCs w:val="20"/>
                <w:u w:val="single"/>
              </w:rPr>
            </w:pPr>
            <w:r w:rsidRPr="00284172">
              <w:rPr>
                <w:rFonts w:ascii="Times New Roman" w:eastAsia="Times New Roman" w:hAnsi="Times New Roman" w:cs="Times New Roman"/>
                <w:b/>
                <w:bCs/>
                <w:smallCaps/>
                <w:sz w:val="20"/>
                <w:szCs w:val="20"/>
                <w:u w:val="single"/>
              </w:rPr>
              <w:t>Class 2</w:t>
            </w:r>
          </w:p>
          <w:p w14:paraId="34F1047F" w14:textId="77777777" w:rsidR="00743AC7" w:rsidRPr="00284172" w:rsidRDefault="00743AC7" w:rsidP="00743AC7">
            <w:pPr>
              <w:keepNext/>
              <w:keepLines/>
              <w:tabs>
                <w:tab w:val="left" w:pos="-720"/>
              </w:tabs>
              <w:suppressAutoHyphens/>
              <w:jc w:val="center"/>
              <w:rPr>
                <w:rFonts w:ascii="Times New Roman" w:eastAsia="Times New Roman" w:hAnsi="Times New Roman" w:cs="Times New Roman"/>
                <w:b/>
                <w:bCs/>
                <w:smallCaps/>
                <w:sz w:val="20"/>
                <w:szCs w:val="20"/>
              </w:rPr>
            </w:pPr>
            <w:r w:rsidRPr="00284172">
              <w:rPr>
                <w:rFonts w:ascii="Times New Roman" w:eastAsia="Times New Roman" w:hAnsi="Times New Roman" w:cs="Times New Roman"/>
                <w:b/>
                <w:bCs/>
                <w:smallCaps/>
                <w:sz w:val="20"/>
                <w:szCs w:val="20"/>
              </w:rPr>
              <w:t>Client Has</w:t>
            </w:r>
            <w:r w:rsidRPr="00284172">
              <w:rPr>
                <w:rFonts w:ascii="Times New Roman" w:eastAsia="Times New Roman" w:hAnsi="Times New Roman" w:cs="Times New Roman"/>
                <w:b/>
                <w:bCs/>
                <w:smallCaps/>
                <w:sz w:val="20"/>
                <w:szCs w:val="20"/>
                <w:u w:val="single"/>
              </w:rPr>
              <w:t xml:space="preserve"> Four</w:t>
            </w:r>
            <w:r w:rsidRPr="00284172">
              <w:rPr>
                <w:rFonts w:ascii="Times New Roman" w:eastAsia="Times New Roman" w:hAnsi="Times New Roman" w:cs="Times New Roman"/>
                <w:b/>
                <w:bCs/>
                <w:smallCaps/>
                <w:sz w:val="20"/>
                <w:szCs w:val="20"/>
              </w:rPr>
              <w:t xml:space="preserve"> or</w:t>
            </w:r>
          </w:p>
          <w:p w14:paraId="34F10480" w14:textId="77777777" w:rsidR="00743AC7" w:rsidRPr="00284172" w:rsidRDefault="00743AC7" w:rsidP="00743AC7">
            <w:pPr>
              <w:keepNext/>
              <w:keepLines/>
              <w:tabs>
                <w:tab w:val="left" w:pos="-720"/>
              </w:tabs>
              <w:suppressAutoHyphens/>
              <w:jc w:val="center"/>
              <w:rPr>
                <w:rFonts w:ascii="Times New Roman" w:eastAsia="Times New Roman" w:hAnsi="Times New Roman" w:cs="Times New Roman"/>
                <w:b/>
                <w:bCs/>
                <w:smallCaps/>
                <w:sz w:val="20"/>
                <w:szCs w:val="20"/>
              </w:rPr>
            </w:pPr>
            <w:r w:rsidRPr="00284172">
              <w:rPr>
                <w:rFonts w:ascii="Times New Roman" w:eastAsia="Times New Roman" w:hAnsi="Times New Roman" w:cs="Times New Roman"/>
                <w:b/>
                <w:bCs/>
                <w:smallCaps/>
                <w:sz w:val="20"/>
                <w:szCs w:val="20"/>
              </w:rPr>
              <w:t xml:space="preserve"> More of The Following:</w:t>
            </w:r>
          </w:p>
        </w:tc>
        <w:tc>
          <w:tcPr>
            <w:tcW w:w="4320" w:type="dxa"/>
            <w:gridSpan w:val="5"/>
            <w:shd w:val="clear" w:color="auto" w:fill="C0C0C0"/>
          </w:tcPr>
          <w:p w14:paraId="34F10481" w14:textId="77777777" w:rsidR="00743AC7" w:rsidRPr="00284172" w:rsidRDefault="00743AC7" w:rsidP="00743AC7">
            <w:pPr>
              <w:keepNext/>
              <w:keepLines/>
              <w:tabs>
                <w:tab w:val="left" w:pos="-720"/>
              </w:tabs>
              <w:suppressAutoHyphens/>
              <w:jc w:val="center"/>
              <w:rPr>
                <w:rFonts w:ascii="Times New Roman" w:eastAsia="Times New Roman" w:hAnsi="Times New Roman" w:cs="Times New Roman"/>
                <w:b/>
                <w:bCs/>
                <w:smallCaps/>
                <w:sz w:val="20"/>
                <w:szCs w:val="20"/>
                <w:u w:val="single"/>
              </w:rPr>
            </w:pPr>
            <w:r w:rsidRPr="00284172">
              <w:rPr>
                <w:rFonts w:ascii="Times New Roman" w:eastAsia="Times New Roman" w:hAnsi="Times New Roman" w:cs="Times New Roman"/>
                <w:b/>
                <w:bCs/>
                <w:smallCaps/>
                <w:sz w:val="20"/>
                <w:szCs w:val="20"/>
                <w:u w:val="single"/>
              </w:rPr>
              <w:t>Class 3</w:t>
            </w:r>
          </w:p>
          <w:p w14:paraId="34F10482" w14:textId="77777777" w:rsidR="00743AC7" w:rsidRPr="00284172" w:rsidRDefault="00743AC7" w:rsidP="00743AC7">
            <w:pPr>
              <w:jc w:val="center"/>
              <w:rPr>
                <w:rFonts w:ascii="Times New Roman" w:eastAsia="Times New Roman" w:hAnsi="Times New Roman" w:cs="Times New Roman"/>
                <w:b/>
                <w:bCs/>
                <w:smallCaps/>
                <w:sz w:val="20"/>
                <w:szCs w:val="20"/>
              </w:rPr>
            </w:pPr>
            <w:r w:rsidRPr="00284172">
              <w:rPr>
                <w:rFonts w:ascii="Times New Roman" w:eastAsia="Times New Roman" w:hAnsi="Times New Roman" w:cs="Times New Roman"/>
                <w:b/>
                <w:bCs/>
                <w:smallCaps/>
                <w:sz w:val="20"/>
                <w:szCs w:val="20"/>
              </w:rPr>
              <w:t xml:space="preserve">Client Has </w:t>
            </w:r>
            <w:r w:rsidRPr="00284172">
              <w:rPr>
                <w:rFonts w:ascii="Times New Roman" w:eastAsia="Times New Roman" w:hAnsi="Times New Roman" w:cs="Times New Roman"/>
                <w:b/>
                <w:bCs/>
                <w:smallCaps/>
                <w:sz w:val="20"/>
                <w:szCs w:val="20"/>
                <w:u w:val="single"/>
              </w:rPr>
              <w:t xml:space="preserve">Five </w:t>
            </w:r>
            <w:r w:rsidRPr="00284172">
              <w:rPr>
                <w:rFonts w:ascii="Times New Roman" w:eastAsia="Times New Roman" w:hAnsi="Times New Roman" w:cs="Times New Roman"/>
                <w:b/>
                <w:bCs/>
                <w:smallCaps/>
                <w:sz w:val="20"/>
                <w:szCs w:val="20"/>
              </w:rPr>
              <w:t xml:space="preserve">or </w:t>
            </w:r>
          </w:p>
          <w:p w14:paraId="34F10483" w14:textId="77777777" w:rsidR="00743AC7" w:rsidRPr="00284172" w:rsidRDefault="00743AC7" w:rsidP="00743AC7">
            <w:pPr>
              <w:jc w:val="center"/>
              <w:rPr>
                <w:rFonts w:ascii="Times New Roman" w:eastAsia="Times New Roman" w:hAnsi="Times New Roman" w:cs="Times New Roman"/>
                <w:bCs/>
                <w:smallCaps/>
                <w:sz w:val="20"/>
                <w:szCs w:val="20"/>
              </w:rPr>
            </w:pPr>
            <w:r w:rsidRPr="00284172">
              <w:rPr>
                <w:rFonts w:ascii="Times New Roman" w:eastAsia="Times New Roman" w:hAnsi="Times New Roman" w:cs="Times New Roman"/>
                <w:b/>
                <w:bCs/>
                <w:smallCaps/>
                <w:sz w:val="20"/>
                <w:szCs w:val="20"/>
              </w:rPr>
              <w:t>More of The Following:</w:t>
            </w:r>
          </w:p>
        </w:tc>
      </w:tr>
      <w:tr w:rsidR="00284172" w:rsidRPr="00284172" w14:paraId="34F10489" w14:textId="77777777" w:rsidTr="00743AC7">
        <w:trPr>
          <w:cantSplit/>
        </w:trPr>
        <w:tc>
          <w:tcPr>
            <w:tcW w:w="2538" w:type="dxa"/>
            <w:gridSpan w:val="3"/>
            <w:shd w:val="clear" w:color="auto" w:fill="E6E6E6"/>
            <w:vAlign w:val="center"/>
          </w:tcPr>
          <w:p w14:paraId="34F10485" w14:textId="77777777" w:rsidR="00743AC7" w:rsidRPr="00284172" w:rsidRDefault="00743AC7" w:rsidP="00743AC7">
            <w:pPr>
              <w:jc w:val="center"/>
              <w:rPr>
                <w:rFonts w:ascii="Times New Roman" w:eastAsia="Times New Roman" w:hAnsi="Times New Roman" w:cs="Times New Roman"/>
                <w:b/>
                <w:smallCaps/>
              </w:rPr>
            </w:pPr>
            <w:r w:rsidRPr="00284172">
              <w:rPr>
                <w:rFonts w:ascii="Times New Roman" w:eastAsia="Times New Roman" w:hAnsi="Times New Roman" w:cs="Times New Roman"/>
                <w:b/>
                <w:smallCaps/>
              </w:rPr>
              <w:t>Bathing, Dressing, Grooming</w:t>
            </w:r>
          </w:p>
        </w:tc>
        <w:tc>
          <w:tcPr>
            <w:tcW w:w="3870" w:type="dxa"/>
            <w:gridSpan w:val="2"/>
            <w:vAlign w:val="center"/>
          </w:tcPr>
          <w:p w14:paraId="34F10486"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Independent or may participate in care, but requires assistance with bathing, dressing, and/or grooming.</w:t>
            </w:r>
          </w:p>
        </w:tc>
        <w:tc>
          <w:tcPr>
            <w:tcW w:w="3888" w:type="dxa"/>
            <w:gridSpan w:val="3"/>
            <w:vAlign w:val="center"/>
          </w:tcPr>
          <w:p w14:paraId="34F10487"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Requires moderate assistance with bathing, dressing, and/or grooming.</w:t>
            </w:r>
          </w:p>
        </w:tc>
        <w:tc>
          <w:tcPr>
            <w:tcW w:w="4320" w:type="dxa"/>
            <w:gridSpan w:val="5"/>
            <w:vAlign w:val="center"/>
          </w:tcPr>
          <w:p w14:paraId="34F10488"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Requires maximum assistance with bathing, dressing, and grooming.</w:t>
            </w:r>
          </w:p>
        </w:tc>
      </w:tr>
      <w:tr w:rsidR="00284172" w:rsidRPr="00284172" w14:paraId="34F1048F" w14:textId="77777777" w:rsidTr="00743AC7">
        <w:trPr>
          <w:cantSplit/>
        </w:trPr>
        <w:tc>
          <w:tcPr>
            <w:tcW w:w="2538" w:type="dxa"/>
            <w:gridSpan w:val="3"/>
            <w:shd w:val="clear" w:color="auto" w:fill="E6E6E6"/>
            <w:vAlign w:val="center"/>
          </w:tcPr>
          <w:p w14:paraId="34F1048A" w14:textId="77777777" w:rsidR="00743AC7" w:rsidRPr="00284172" w:rsidRDefault="00743AC7" w:rsidP="00743AC7">
            <w:pPr>
              <w:rPr>
                <w:rFonts w:ascii="Times New Roman" w:eastAsia="Times New Roman" w:hAnsi="Times New Roman" w:cs="Times New Roman"/>
                <w:b/>
                <w:bCs/>
                <w:smallCaps/>
              </w:rPr>
            </w:pPr>
            <w:r w:rsidRPr="00284172">
              <w:rPr>
                <w:rFonts w:ascii="Times New Roman" w:eastAsia="Times New Roman" w:hAnsi="Times New Roman" w:cs="Times New Roman"/>
                <w:b/>
                <w:bCs/>
                <w:smallCaps/>
              </w:rPr>
              <w:t>Feeding/</w:t>
            </w:r>
          </w:p>
          <w:p w14:paraId="34F1048B" w14:textId="77777777" w:rsidR="00743AC7" w:rsidRPr="00284172" w:rsidRDefault="00743AC7" w:rsidP="00743AC7">
            <w:pPr>
              <w:rPr>
                <w:rFonts w:ascii="Times New Roman" w:eastAsia="Times New Roman" w:hAnsi="Times New Roman" w:cs="Times New Roman"/>
                <w:b/>
                <w:bCs/>
                <w:smallCaps/>
              </w:rPr>
            </w:pPr>
            <w:r w:rsidRPr="00284172">
              <w:rPr>
                <w:rFonts w:ascii="Times New Roman" w:eastAsia="Times New Roman" w:hAnsi="Times New Roman" w:cs="Times New Roman"/>
                <w:b/>
                <w:bCs/>
                <w:smallCaps/>
              </w:rPr>
              <w:t>Eating</w:t>
            </w:r>
          </w:p>
        </w:tc>
        <w:tc>
          <w:tcPr>
            <w:tcW w:w="3870" w:type="dxa"/>
            <w:gridSpan w:val="2"/>
            <w:vAlign w:val="center"/>
          </w:tcPr>
          <w:p w14:paraId="34F1048C" w14:textId="5E66B684"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Independent or requires minimum set up/prompting assistance with feeding/</w:t>
            </w:r>
            <w:r w:rsidR="009416AA" w:rsidRPr="00284172">
              <w:rPr>
                <w:rFonts w:ascii="Times New Roman" w:eastAsia="Times New Roman" w:hAnsi="Times New Roman" w:cs="Times New Roman"/>
              </w:rPr>
              <w:t xml:space="preserve"> </w:t>
            </w:r>
            <w:r w:rsidRPr="00284172">
              <w:rPr>
                <w:rFonts w:ascii="Times New Roman" w:eastAsia="Times New Roman" w:hAnsi="Times New Roman" w:cs="Times New Roman"/>
              </w:rPr>
              <w:t>eating.</w:t>
            </w:r>
          </w:p>
        </w:tc>
        <w:tc>
          <w:tcPr>
            <w:tcW w:w="3888" w:type="dxa"/>
            <w:gridSpan w:val="3"/>
            <w:vAlign w:val="center"/>
          </w:tcPr>
          <w:p w14:paraId="34F1048D"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Requires moderate assistance with feeding/eating.</w:t>
            </w:r>
          </w:p>
        </w:tc>
        <w:tc>
          <w:tcPr>
            <w:tcW w:w="4320" w:type="dxa"/>
            <w:gridSpan w:val="5"/>
            <w:vAlign w:val="center"/>
          </w:tcPr>
          <w:p w14:paraId="34F1048E"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Requires maximum assistance with feeding/eating (for example, tube feeding).</w:t>
            </w:r>
          </w:p>
        </w:tc>
      </w:tr>
      <w:tr w:rsidR="00284172" w:rsidRPr="00284172" w14:paraId="34F10494" w14:textId="77777777" w:rsidTr="00743AC7">
        <w:trPr>
          <w:cantSplit/>
          <w:trHeight w:val="611"/>
        </w:trPr>
        <w:tc>
          <w:tcPr>
            <w:tcW w:w="2538" w:type="dxa"/>
            <w:gridSpan w:val="3"/>
            <w:shd w:val="clear" w:color="auto" w:fill="E6E6E6"/>
            <w:vAlign w:val="center"/>
          </w:tcPr>
          <w:p w14:paraId="34F10490" w14:textId="77777777" w:rsidR="00743AC7" w:rsidRPr="00284172" w:rsidRDefault="00743AC7" w:rsidP="00743AC7">
            <w:pPr>
              <w:rPr>
                <w:rFonts w:ascii="Times New Roman" w:eastAsia="Times New Roman" w:hAnsi="Times New Roman" w:cs="Times New Roman"/>
                <w:b/>
                <w:smallCaps/>
              </w:rPr>
            </w:pPr>
            <w:r w:rsidRPr="00284172">
              <w:rPr>
                <w:rFonts w:ascii="Times New Roman" w:eastAsia="Times New Roman" w:hAnsi="Times New Roman" w:cs="Times New Roman"/>
                <w:b/>
                <w:smallCaps/>
              </w:rPr>
              <w:t>Mobility</w:t>
            </w:r>
          </w:p>
        </w:tc>
        <w:tc>
          <w:tcPr>
            <w:tcW w:w="3870" w:type="dxa"/>
            <w:gridSpan w:val="2"/>
            <w:vAlign w:val="center"/>
          </w:tcPr>
          <w:p w14:paraId="34F10491"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Independent or requires minimum or stand by assistance to move from one location to another with or without assistive devices.</w:t>
            </w:r>
          </w:p>
        </w:tc>
        <w:tc>
          <w:tcPr>
            <w:tcW w:w="3888" w:type="dxa"/>
            <w:gridSpan w:val="3"/>
            <w:vAlign w:val="center"/>
          </w:tcPr>
          <w:p w14:paraId="34F10492"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Requires moderate assistance to move from one location to another with or without assistive devices.</w:t>
            </w:r>
          </w:p>
        </w:tc>
        <w:tc>
          <w:tcPr>
            <w:tcW w:w="4320" w:type="dxa"/>
            <w:gridSpan w:val="5"/>
            <w:vAlign w:val="center"/>
          </w:tcPr>
          <w:p w14:paraId="34F10493"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Requires maximum assistance to move from one location to another with or without assistive devices.</w:t>
            </w:r>
          </w:p>
        </w:tc>
      </w:tr>
      <w:tr w:rsidR="00284172" w:rsidRPr="00284172" w14:paraId="34F10499" w14:textId="77777777" w:rsidTr="00743AC7">
        <w:trPr>
          <w:cantSplit/>
        </w:trPr>
        <w:tc>
          <w:tcPr>
            <w:tcW w:w="2538" w:type="dxa"/>
            <w:gridSpan w:val="3"/>
            <w:shd w:val="clear" w:color="auto" w:fill="E6E6E6"/>
            <w:vAlign w:val="center"/>
          </w:tcPr>
          <w:p w14:paraId="34F10495" w14:textId="77777777" w:rsidR="00743AC7" w:rsidRPr="00284172" w:rsidRDefault="00743AC7" w:rsidP="00743AC7">
            <w:pPr>
              <w:rPr>
                <w:rFonts w:ascii="Times New Roman" w:eastAsia="Times New Roman" w:hAnsi="Times New Roman" w:cs="Times New Roman"/>
                <w:b/>
                <w:smallCaps/>
              </w:rPr>
            </w:pPr>
            <w:r w:rsidRPr="00284172">
              <w:rPr>
                <w:rFonts w:ascii="Times New Roman" w:eastAsia="Times New Roman" w:hAnsi="Times New Roman" w:cs="Times New Roman"/>
                <w:b/>
                <w:smallCaps/>
              </w:rPr>
              <w:t>Transferring</w:t>
            </w:r>
          </w:p>
        </w:tc>
        <w:tc>
          <w:tcPr>
            <w:tcW w:w="3870" w:type="dxa"/>
            <w:gridSpan w:val="2"/>
            <w:vAlign w:val="center"/>
          </w:tcPr>
          <w:p w14:paraId="34F10496"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Can transfer to some or all surfaces independently.  Requires the assistance of no more than one person to transfer from one surface to another with or without assistive devices.</w:t>
            </w:r>
          </w:p>
        </w:tc>
        <w:tc>
          <w:tcPr>
            <w:tcW w:w="3888" w:type="dxa"/>
            <w:gridSpan w:val="3"/>
            <w:vAlign w:val="center"/>
          </w:tcPr>
          <w:p w14:paraId="34F10497"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Requires hands-on physical guidance or assistance of one person for all transfers with or without assistive devices.  The client may participate by being able to bear weight and pivot.</w:t>
            </w:r>
          </w:p>
        </w:tc>
        <w:tc>
          <w:tcPr>
            <w:tcW w:w="4320" w:type="dxa"/>
            <w:gridSpan w:val="5"/>
            <w:vAlign w:val="center"/>
          </w:tcPr>
          <w:p w14:paraId="34F10498"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Requires assistance of two or more people to be physically lifted or moved from one surface to another with or without assistive devices.</w:t>
            </w:r>
          </w:p>
        </w:tc>
      </w:tr>
      <w:tr w:rsidR="00284172" w:rsidRPr="00284172" w14:paraId="34F1049F" w14:textId="77777777" w:rsidTr="00743AC7">
        <w:trPr>
          <w:cantSplit/>
        </w:trPr>
        <w:tc>
          <w:tcPr>
            <w:tcW w:w="2538" w:type="dxa"/>
            <w:gridSpan w:val="3"/>
            <w:shd w:val="clear" w:color="auto" w:fill="E6E6E6"/>
            <w:vAlign w:val="center"/>
          </w:tcPr>
          <w:p w14:paraId="34F1049A" w14:textId="77777777" w:rsidR="00743AC7" w:rsidRPr="00284172" w:rsidRDefault="00743AC7" w:rsidP="00743AC7">
            <w:pPr>
              <w:rPr>
                <w:rFonts w:ascii="Times New Roman" w:eastAsia="Times New Roman" w:hAnsi="Times New Roman" w:cs="Times New Roman"/>
                <w:b/>
                <w:smallCaps/>
              </w:rPr>
            </w:pPr>
            <w:r w:rsidRPr="00284172">
              <w:rPr>
                <w:rFonts w:ascii="Times New Roman" w:eastAsia="Times New Roman" w:hAnsi="Times New Roman" w:cs="Times New Roman"/>
                <w:b/>
                <w:smallCaps/>
              </w:rPr>
              <w:t>Bowel/</w:t>
            </w:r>
          </w:p>
          <w:p w14:paraId="34F1049B" w14:textId="77777777" w:rsidR="00743AC7" w:rsidRPr="00284172" w:rsidRDefault="00743AC7" w:rsidP="00743AC7">
            <w:pPr>
              <w:rPr>
                <w:rFonts w:ascii="Times New Roman" w:eastAsia="Times New Roman" w:hAnsi="Times New Roman" w:cs="Times New Roman"/>
                <w:smallCaps/>
              </w:rPr>
            </w:pPr>
            <w:r w:rsidRPr="00284172">
              <w:rPr>
                <w:rFonts w:ascii="Times New Roman" w:eastAsia="Times New Roman" w:hAnsi="Times New Roman" w:cs="Times New Roman"/>
                <w:b/>
                <w:smallCaps/>
              </w:rPr>
              <w:t>Bladder</w:t>
            </w:r>
          </w:p>
        </w:tc>
        <w:tc>
          <w:tcPr>
            <w:tcW w:w="3870" w:type="dxa"/>
            <w:gridSpan w:val="2"/>
            <w:vAlign w:val="center"/>
          </w:tcPr>
          <w:p w14:paraId="34F1049C"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Continent or occasionally incontinent (</w:t>
            </w:r>
            <w:r w:rsidRPr="00284172">
              <w:rPr>
                <w:rFonts w:ascii="Times New Roman" w:eastAsia="Times New Roman" w:hAnsi="Times New Roman" w:cs="Times New Roman"/>
                <w:i/>
              </w:rPr>
              <w:t>less than seven times per week</w:t>
            </w:r>
            <w:r w:rsidRPr="00284172">
              <w:rPr>
                <w:rFonts w:ascii="Times New Roman" w:eastAsia="Times New Roman" w:hAnsi="Times New Roman" w:cs="Times New Roman"/>
              </w:rPr>
              <w:t>) of bowel and/or bladder or may be continent at times with a training program.</w:t>
            </w:r>
          </w:p>
        </w:tc>
        <w:tc>
          <w:tcPr>
            <w:tcW w:w="3888" w:type="dxa"/>
            <w:gridSpan w:val="3"/>
            <w:vAlign w:val="center"/>
          </w:tcPr>
          <w:p w14:paraId="34F1049D"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Moderately (daily but some control) incontinent of bowel and/or bladder</w:t>
            </w:r>
          </w:p>
        </w:tc>
        <w:tc>
          <w:tcPr>
            <w:tcW w:w="4320" w:type="dxa"/>
            <w:gridSpan w:val="5"/>
            <w:vAlign w:val="center"/>
          </w:tcPr>
          <w:p w14:paraId="34F1049E" w14:textId="77777777" w:rsidR="00743AC7" w:rsidRPr="00284172" w:rsidRDefault="00743AC7" w:rsidP="009416AA">
            <w:pPr>
              <w:jc w:val="both"/>
              <w:rPr>
                <w:rFonts w:ascii="Times New Roman" w:eastAsia="Times New Roman" w:hAnsi="Times New Roman" w:cs="Times New Roman"/>
              </w:rPr>
            </w:pPr>
            <w:r w:rsidRPr="00284172">
              <w:rPr>
                <w:rFonts w:ascii="Times New Roman" w:eastAsia="Times New Roman" w:hAnsi="Times New Roman" w:cs="Times New Roman"/>
              </w:rPr>
              <w:t>Totally incontinent of bowel and/or bladder, receives scheduled toileting on a daily basis to avoid incontinence and/or receives care of a catheter or ostomy.</w:t>
            </w:r>
          </w:p>
        </w:tc>
      </w:tr>
    </w:tbl>
    <w:p w14:paraId="13700C5D" w14:textId="77777777" w:rsidR="000F4005" w:rsidRPr="00284172" w:rsidRDefault="000F4005"/>
    <w:p w14:paraId="119B6E60" w14:textId="77777777" w:rsidR="00CD2FCF" w:rsidRPr="00284172" w:rsidRDefault="00CD2FCF"/>
    <w:p w14:paraId="12E61EF0" w14:textId="77777777" w:rsidR="00CD2FCF" w:rsidRPr="00284172" w:rsidRDefault="00CD2FCF"/>
    <w:p w14:paraId="213D8A4C" w14:textId="77777777" w:rsidR="00CD2FCF" w:rsidRPr="00284172" w:rsidRDefault="00CD2FCF"/>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3870"/>
        <w:gridCol w:w="3888"/>
        <w:gridCol w:w="4320"/>
      </w:tblGrid>
      <w:tr w:rsidR="00284172" w:rsidRPr="00284172" w14:paraId="07146002" w14:textId="77777777" w:rsidTr="00CD2FCF">
        <w:trPr>
          <w:cantSplit/>
        </w:trPr>
        <w:tc>
          <w:tcPr>
            <w:tcW w:w="2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6D7BA6" w14:textId="77777777" w:rsidR="00CD2FCF" w:rsidRPr="00284172" w:rsidRDefault="00CD2FCF" w:rsidP="00CD2FCF">
            <w:pPr>
              <w:jc w:val="center"/>
              <w:rPr>
                <w:rFonts w:ascii="Times New Roman" w:eastAsia="Times New Roman" w:hAnsi="Times New Roman" w:cs="Times New Roman"/>
                <w:b/>
              </w:rPr>
            </w:pPr>
          </w:p>
        </w:tc>
        <w:tc>
          <w:tcPr>
            <w:tcW w:w="3870" w:type="dxa"/>
            <w:tcBorders>
              <w:top w:val="single" w:sz="4" w:space="0" w:color="auto"/>
              <w:left w:val="single" w:sz="4" w:space="0" w:color="auto"/>
              <w:bottom w:val="single" w:sz="4" w:space="0" w:color="auto"/>
              <w:right w:val="single" w:sz="4" w:space="0" w:color="auto"/>
            </w:tcBorders>
            <w:shd w:val="clear" w:color="auto" w:fill="C0C0C0"/>
            <w:vAlign w:val="center"/>
          </w:tcPr>
          <w:p w14:paraId="312D3DB0" w14:textId="77777777" w:rsidR="00CD2FCF" w:rsidRPr="00284172" w:rsidRDefault="00CD2FCF" w:rsidP="00CD2FCF">
            <w:pPr>
              <w:jc w:val="center"/>
              <w:rPr>
                <w:rFonts w:ascii="Times New Roman" w:eastAsia="Times New Roman" w:hAnsi="Times New Roman" w:cs="Times New Roman"/>
                <w:b/>
              </w:rPr>
            </w:pPr>
            <w:r w:rsidRPr="00284172">
              <w:rPr>
                <w:rFonts w:ascii="Times New Roman" w:eastAsia="Times New Roman" w:hAnsi="Times New Roman" w:cs="Times New Roman"/>
                <w:b/>
              </w:rPr>
              <w:t>Class 1</w:t>
            </w:r>
          </w:p>
          <w:p w14:paraId="2FA44D20" w14:textId="33B3E274" w:rsidR="00CD2FCF" w:rsidRPr="00284172" w:rsidRDefault="00CD2FCF" w:rsidP="00CD2FCF">
            <w:pPr>
              <w:jc w:val="center"/>
              <w:rPr>
                <w:rFonts w:ascii="Times New Roman" w:eastAsia="Times New Roman" w:hAnsi="Times New Roman" w:cs="Times New Roman"/>
                <w:b/>
              </w:rPr>
            </w:pPr>
            <w:r w:rsidRPr="00284172">
              <w:rPr>
                <w:rFonts w:ascii="Times New Roman" w:eastAsia="Times New Roman" w:hAnsi="Times New Roman" w:cs="Times New Roman"/>
                <w:b/>
              </w:rPr>
              <w:t>Client Has Three  or</w:t>
            </w:r>
          </w:p>
          <w:p w14:paraId="4D2F8357" w14:textId="77777777" w:rsidR="00CD2FCF" w:rsidRPr="00284172" w:rsidRDefault="00CD2FCF" w:rsidP="00CD2FCF">
            <w:pPr>
              <w:jc w:val="center"/>
              <w:rPr>
                <w:rFonts w:ascii="Times New Roman" w:eastAsia="Times New Roman" w:hAnsi="Times New Roman" w:cs="Times New Roman"/>
                <w:b/>
              </w:rPr>
            </w:pPr>
            <w:r w:rsidRPr="00284172">
              <w:rPr>
                <w:rFonts w:ascii="Times New Roman" w:eastAsia="Times New Roman" w:hAnsi="Times New Roman" w:cs="Times New Roman"/>
                <w:b/>
              </w:rPr>
              <w:t>More of The Following</w:t>
            </w:r>
          </w:p>
        </w:tc>
        <w:tc>
          <w:tcPr>
            <w:tcW w:w="3888" w:type="dxa"/>
            <w:tcBorders>
              <w:top w:val="single" w:sz="4" w:space="0" w:color="auto"/>
              <w:left w:val="single" w:sz="4" w:space="0" w:color="auto"/>
              <w:bottom w:val="single" w:sz="4" w:space="0" w:color="auto"/>
              <w:right w:val="single" w:sz="4" w:space="0" w:color="auto"/>
            </w:tcBorders>
            <w:shd w:val="clear" w:color="auto" w:fill="C0C0C0"/>
            <w:vAlign w:val="center"/>
          </w:tcPr>
          <w:p w14:paraId="32CE7BB8" w14:textId="77777777" w:rsidR="00CD2FCF" w:rsidRPr="00284172" w:rsidRDefault="00CD2FCF" w:rsidP="00CD2FCF">
            <w:pPr>
              <w:jc w:val="center"/>
              <w:rPr>
                <w:rFonts w:ascii="Times New Roman" w:eastAsia="Times New Roman" w:hAnsi="Times New Roman" w:cs="Times New Roman"/>
                <w:b/>
              </w:rPr>
            </w:pPr>
            <w:r w:rsidRPr="00284172">
              <w:rPr>
                <w:rFonts w:ascii="Times New Roman" w:eastAsia="Times New Roman" w:hAnsi="Times New Roman" w:cs="Times New Roman"/>
                <w:b/>
              </w:rPr>
              <w:t>Class 2</w:t>
            </w:r>
          </w:p>
          <w:p w14:paraId="366D16E3" w14:textId="77777777" w:rsidR="00CD2FCF" w:rsidRPr="00284172" w:rsidRDefault="00CD2FCF" w:rsidP="00CD2FCF">
            <w:pPr>
              <w:jc w:val="center"/>
              <w:rPr>
                <w:rFonts w:ascii="Times New Roman" w:eastAsia="Times New Roman" w:hAnsi="Times New Roman" w:cs="Times New Roman"/>
                <w:b/>
              </w:rPr>
            </w:pPr>
            <w:r w:rsidRPr="00284172">
              <w:rPr>
                <w:rFonts w:ascii="Times New Roman" w:eastAsia="Times New Roman" w:hAnsi="Times New Roman" w:cs="Times New Roman"/>
                <w:b/>
              </w:rPr>
              <w:t>Client Has Four or</w:t>
            </w:r>
          </w:p>
          <w:p w14:paraId="1213E287" w14:textId="17034FAE" w:rsidR="00CD2FCF" w:rsidRPr="00284172" w:rsidRDefault="00CD2FCF" w:rsidP="00CD2FCF">
            <w:pPr>
              <w:jc w:val="center"/>
              <w:rPr>
                <w:rFonts w:ascii="Times New Roman" w:eastAsia="Times New Roman" w:hAnsi="Times New Roman" w:cs="Times New Roman"/>
                <w:b/>
              </w:rPr>
            </w:pPr>
            <w:r w:rsidRPr="00284172">
              <w:rPr>
                <w:rFonts w:ascii="Times New Roman" w:eastAsia="Times New Roman" w:hAnsi="Times New Roman" w:cs="Times New Roman"/>
                <w:b/>
              </w:rPr>
              <w:t>More of The Following:</w:t>
            </w:r>
          </w:p>
        </w:tc>
        <w:tc>
          <w:tcPr>
            <w:tcW w:w="4320" w:type="dxa"/>
            <w:tcBorders>
              <w:top w:val="single" w:sz="4" w:space="0" w:color="auto"/>
              <w:left w:val="single" w:sz="4" w:space="0" w:color="auto"/>
              <w:bottom w:val="single" w:sz="4" w:space="0" w:color="auto"/>
              <w:right w:val="single" w:sz="4" w:space="0" w:color="auto"/>
            </w:tcBorders>
            <w:shd w:val="clear" w:color="auto" w:fill="C0C0C0"/>
            <w:vAlign w:val="center"/>
          </w:tcPr>
          <w:p w14:paraId="1FE60347" w14:textId="77777777" w:rsidR="00CD2FCF" w:rsidRPr="00284172" w:rsidRDefault="00CD2FCF" w:rsidP="00CD2FCF">
            <w:pPr>
              <w:jc w:val="center"/>
              <w:rPr>
                <w:rFonts w:ascii="Times New Roman" w:eastAsia="Times New Roman" w:hAnsi="Times New Roman" w:cs="Times New Roman"/>
                <w:b/>
              </w:rPr>
            </w:pPr>
            <w:r w:rsidRPr="00284172">
              <w:rPr>
                <w:rFonts w:ascii="Times New Roman" w:eastAsia="Times New Roman" w:hAnsi="Times New Roman" w:cs="Times New Roman"/>
                <w:b/>
              </w:rPr>
              <w:t>Class 3</w:t>
            </w:r>
          </w:p>
          <w:p w14:paraId="5618710A" w14:textId="75147EBE" w:rsidR="00CD2FCF" w:rsidRPr="00284172" w:rsidRDefault="00CD2FCF" w:rsidP="00CD2FCF">
            <w:pPr>
              <w:jc w:val="center"/>
              <w:rPr>
                <w:rFonts w:ascii="Times New Roman" w:eastAsia="Times New Roman" w:hAnsi="Times New Roman" w:cs="Times New Roman"/>
                <w:b/>
              </w:rPr>
            </w:pPr>
            <w:r w:rsidRPr="00284172">
              <w:rPr>
                <w:rFonts w:ascii="Times New Roman" w:eastAsia="Times New Roman" w:hAnsi="Times New Roman" w:cs="Times New Roman"/>
                <w:b/>
              </w:rPr>
              <w:t>Client Has Five or</w:t>
            </w:r>
          </w:p>
          <w:p w14:paraId="02B579F5" w14:textId="77777777" w:rsidR="00CD2FCF" w:rsidRPr="00284172" w:rsidRDefault="00CD2FCF" w:rsidP="00CD2FCF">
            <w:pPr>
              <w:jc w:val="center"/>
              <w:rPr>
                <w:rFonts w:ascii="Times New Roman" w:eastAsia="Times New Roman" w:hAnsi="Times New Roman" w:cs="Times New Roman"/>
                <w:b/>
              </w:rPr>
            </w:pPr>
            <w:r w:rsidRPr="00284172">
              <w:rPr>
                <w:rFonts w:ascii="Times New Roman" w:eastAsia="Times New Roman" w:hAnsi="Times New Roman" w:cs="Times New Roman"/>
                <w:b/>
              </w:rPr>
              <w:t>More of The Following:</w:t>
            </w:r>
          </w:p>
        </w:tc>
      </w:tr>
      <w:tr w:rsidR="00284172" w:rsidRPr="00284172" w14:paraId="34F104A5" w14:textId="77777777" w:rsidTr="00CD2FCF">
        <w:trPr>
          <w:cantSplit/>
          <w:trHeight w:val="1916"/>
        </w:trPr>
        <w:tc>
          <w:tcPr>
            <w:tcW w:w="2538" w:type="dxa"/>
            <w:shd w:val="clear" w:color="auto" w:fill="E6E6E6"/>
            <w:vAlign w:val="center"/>
          </w:tcPr>
          <w:p w14:paraId="34F104A0" w14:textId="77777777" w:rsidR="00743AC7" w:rsidRPr="00284172" w:rsidRDefault="00743AC7" w:rsidP="00743AC7">
            <w:pPr>
              <w:rPr>
                <w:rFonts w:ascii="Times New Roman" w:eastAsia="Times New Roman" w:hAnsi="Times New Roman" w:cs="Times New Roman"/>
                <w:b/>
                <w:smallCaps/>
              </w:rPr>
            </w:pPr>
            <w:r w:rsidRPr="00284172">
              <w:rPr>
                <w:rFonts w:ascii="Times New Roman" w:eastAsia="Times New Roman" w:hAnsi="Times New Roman" w:cs="Times New Roman"/>
                <w:b/>
                <w:smallCaps/>
              </w:rPr>
              <w:t>Orientation/</w:t>
            </w:r>
          </w:p>
          <w:p w14:paraId="34F104A1" w14:textId="77777777" w:rsidR="00743AC7" w:rsidRPr="00284172" w:rsidRDefault="00743AC7" w:rsidP="00743AC7">
            <w:pPr>
              <w:rPr>
                <w:rFonts w:ascii="Times New Roman" w:eastAsia="Times New Roman" w:hAnsi="Times New Roman" w:cs="Times New Roman"/>
                <w:smallCaps/>
              </w:rPr>
            </w:pPr>
            <w:r w:rsidRPr="00284172">
              <w:rPr>
                <w:rFonts w:ascii="Times New Roman" w:eastAsia="Times New Roman" w:hAnsi="Times New Roman" w:cs="Times New Roman"/>
                <w:b/>
                <w:smallCaps/>
              </w:rPr>
              <w:t>Behavior</w:t>
            </w:r>
          </w:p>
        </w:tc>
        <w:tc>
          <w:tcPr>
            <w:tcW w:w="3870" w:type="dxa"/>
            <w:vAlign w:val="center"/>
          </w:tcPr>
          <w:p w14:paraId="34F104A2" w14:textId="77777777" w:rsidR="00743AC7" w:rsidRPr="00284172" w:rsidRDefault="00743AC7" w:rsidP="00743AC7">
            <w:pPr>
              <w:rPr>
                <w:rFonts w:ascii="Times New Roman" w:eastAsia="Times New Roman" w:hAnsi="Times New Roman" w:cs="Times New Roman"/>
              </w:rPr>
            </w:pPr>
            <w:r w:rsidRPr="00284172">
              <w:rPr>
                <w:rFonts w:ascii="Times New Roman" w:eastAsia="Times New Roman" w:hAnsi="Times New Roman" w:cs="Times New Roman"/>
              </w:rPr>
              <w:t>Requires no intervention or requires minimum staff intervention for episodes of confusion, memory deficits, impaired judgment, or agitation.  May require temporary (24 hours or less) restraints to control a behavioral or medical problem and restraints for personal safety.</w:t>
            </w:r>
          </w:p>
        </w:tc>
        <w:tc>
          <w:tcPr>
            <w:tcW w:w="3888" w:type="dxa"/>
            <w:vAlign w:val="center"/>
          </w:tcPr>
          <w:p w14:paraId="34F104A3" w14:textId="77777777" w:rsidR="00743AC7" w:rsidRPr="00284172" w:rsidRDefault="00743AC7" w:rsidP="00743AC7">
            <w:pPr>
              <w:rPr>
                <w:rFonts w:ascii="Times New Roman" w:eastAsia="Times New Roman" w:hAnsi="Times New Roman" w:cs="Times New Roman"/>
              </w:rPr>
            </w:pPr>
            <w:r w:rsidRPr="00284172">
              <w:rPr>
                <w:rFonts w:ascii="Times New Roman" w:eastAsia="Times New Roman" w:hAnsi="Times New Roman" w:cs="Times New Roman"/>
              </w:rPr>
              <w:t>Requires moderate staff intervention.  May have periodic emotional or mental disturbances, including combativeness.</w:t>
            </w:r>
          </w:p>
        </w:tc>
        <w:tc>
          <w:tcPr>
            <w:tcW w:w="4320" w:type="dxa"/>
            <w:vAlign w:val="center"/>
          </w:tcPr>
          <w:p w14:paraId="34F104A4" w14:textId="77777777" w:rsidR="00743AC7" w:rsidRPr="00284172" w:rsidRDefault="00743AC7" w:rsidP="00743AC7">
            <w:pPr>
              <w:rPr>
                <w:rFonts w:ascii="Times New Roman" w:eastAsia="Times New Roman" w:hAnsi="Times New Roman" w:cs="Times New Roman"/>
              </w:rPr>
            </w:pPr>
            <w:r w:rsidRPr="00284172">
              <w:rPr>
                <w:rFonts w:ascii="Times New Roman" w:eastAsia="Times New Roman" w:hAnsi="Times New Roman" w:cs="Times New Roman"/>
              </w:rPr>
              <w:t>Requires maximum staff intervention.  May be disoriented, confused, combative, withdrawn, or depressed.  May need restraints (physical/chemical) for personal safety or protection of others.</w:t>
            </w:r>
          </w:p>
        </w:tc>
      </w:tr>
      <w:tr w:rsidR="00284172" w:rsidRPr="00284172" w14:paraId="34F104AA" w14:textId="77777777" w:rsidTr="00743AC7">
        <w:trPr>
          <w:cantSplit/>
        </w:trPr>
        <w:tc>
          <w:tcPr>
            <w:tcW w:w="2538" w:type="dxa"/>
            <w:shd w:val="clear" w:color="auto" w:fill="E6E6E6"/>
            <w:vAlign w:val="center"/>
          </w:tcPr>
          <w:p w14:paraId="34F104A6" w14:textId="77777777" w:rsidR="00743AC7" w:rsidRPr="00284172" w:rsidRDefault="00743AC7" w:rsidP="00743AC7">
            <w:pPr>
              <w:rPr>
                <w:rFonts w:ascii="Times New Roman" w:eastAsia="Times New Roman" w:hAnsi="Times New Roman" w:cs="Times New Roman"/>
                <w:b/>
                <w:bCs/>
                <w:smallCaps/>
              </w:rPr>
            </w:pPr>
            <w:r w:rsidRPr="00284172">
              <w:rPr>
                <w:rFonts w:ascii="Times New Roman" w:eastAsia="Times New Roman" w:hAnsi="Times New Roman" w:cs="Times New Roman"/>
                <w:b/>
                <w:bCs/>
                <w:smallCaps/>
              </w:rPr>
              <w:t>Medical Conditions</w:t>
            </w:r>
          </w:p>
        </w:tc>
        <w:tc>
          <w:tcPr>
            <w:tcW w:w="3870" w:type="dxa"/>
            <w:vAlign w:val="center"/>
          </w:tcPr>
          <w:p w14:paraId="34F104A7" w14:textId="77777777" w:rsidR="00743AC7" w:rsidRPr="00284172" w:rsidRDefault="00743AC7" w:rsidP="00743AC7">
            <w:pPr>
              <w:rPr>
                <w:rFonts w:ascii="Times New Roman" w:eastAsia="Times New Roman" w:hAnsi="Times New Roman" w:cs="Times New Roman"/>
              </w:rPr>
            </w:pPr>
            <w:r w:rsidRPr="00284172">
              <w:rPr>
                <w:rFonts w:ascii="Times New Roman" w:eastAsia="Times New Roman" w:hAnsi="Times New Roman" w:cs="Times New Roman"/>
              </w:rPr>
              <w:t>Stable, with no or some routine nursing/medical monitoring and care.</w:t>
            </w:r>
          </w:p>
        </w:tc>
        <w:tc>
          <w:tcPr>
            <w:tcW w:w="3888" w:type="dxa"/>
            <w:vAlign w:val="center"/>
          </w:tcPr>
          <w:p w14:paraId="34F104A8" w14:textId="77777777" w:rsidR="00743AC7" w:rsidRPr="00284172" w:rsidRDefault="00743AC7" w:rsidP="00743AC7">
            <w:pPr>
              <w:rPr>
                <w:rFonts w:ascii="Times New Roman" w:eastAsia="Times New Roman" w:hAnsi="Times New Roman" w:cs="Times New Roman"/>
              </w:rPr>
            </w:pPr>
            <w:r w:rsidRPr="00284172">
              <w:rPr>
                <w:rFonts w:ascii="Times New Roman" w:eastAsia="Times New Roman" w:hAnsi="Times New Roman" w:cs="Times New Roman"/>
              </w:rPr>
              <w:t>Conditions require more frequent monitoring to maintain stability (for example, unstable hypertension needing frequent assessment and medication adjustment).</w:t>
            </w:r>
          </w:p>
        </w:tc>
        <w:tc>
          <w:tcPr>
            <w:tcW w:w="4320" w:type="dxa"/>
            <w:vAlign w:val="center"/>
          </w:tcPr>
          <w:p w14:paraId="34F104A9" w14:textId="77777777" w:rsidR="00743AC7" w:rsidRPr="00284172" w:rsidRDefault="00743AC7" w:rsidP="00743AC7">
            <w:pPr>
              <w:rPr>
                <w:rFonts w:ascii="Times New Roman" w:eastAsia="Times New Roman" w:hAnsi="Times New Roman" w:cs="Times New Roman"/>
              </w:rPr>
            </w:pPr>
            <w:r w:rsidRPr="00284172">
              <w:rPr>
                <w:rFonts w:ascii="Times New Roman" w:eastAsia="Times New Roman" w:hAnsi="Times New Roman" w:cs="Times New Roman"/>
              </w:rPr>
              <w:t>Conditions require intense professional intervention to maintain stability (for example, unstable diabetes, come, terminal medical condition).</w:t>
            </w:r>
          </w:p>
        </w:tc>
      </w:tr>
      <w:tr w:rsidR="00284172" w:rsidRPr="00284172" w14:paraId="34F104B2" w14:textId="77777777" w:rsidTr="00AE0C3A">
        <w:trPr>
          <w:cantSplit/>
          <w:trHeight w:val="1673"/>
        </w:trPr>
        <w:tc>
          <w:tcPr>
            <w:tcW w:w="2538" w:type="dxa"/>
            <w:shd w:val="clear" w:color="auto" w:fill="E6E6E6"/>
            <w:vAlign w:val="center"/>
          </w:tcPr>
          <w:p w14:paraId="34F104AB" w14:textId="77777777" w:rsidR="00743AC7" w:rsidRPr="00284172" w:rsidRDefault="00743AC7" w:rsidP="00743AC7">
            <w:pPr>
              <w:rPr>
                <w:rFonts w:ascii="Times New Roman" w:eastAsia="Times New Roman" w:hAnsi="Times New Roman" w:cs="Times New Roman"/>
                <w:b/>
                <w:smallCaps/>
              </w:rPr>
            </w:pPr>
            <w:r w:rsidRPr="00284172">
              <w:rPr>
                <w:rFonts w:ascii="Times New Roman" w:eastAsia="Times New Roman" w:hAnsi="Times New Roman" w:cs="Times New Roman"/>
                <w:b/>
                <w:smallCaps/>
              </w:rPr>
              <w:t>Medical/</w:t>
            </w:r>
          </w:p>
          <w:p w14:paraId="34F104AC" w14:textId="77777777" w:rsidR="00743AC7" w:rsidRPr="00284172" w:rsidRDefault="00743AC7" w:rsidP="00743AC7">
            <w:pPr>
              <w:rPr>
                <w:rFonts w:ascii="Times New Roman" w:eastAsia="Times New Roman" w:hAnsi="Times New Roman" w:cs="Times New Roman"/>
                <w:b/>
                <w:smallCaps/>
              </w:rPr>
            </w:pPr>
            <w:r w:rsidRPr="00284172">
              <w:rPr>
                <w:rFonts w:ascii="Times New Roman" w:eastAsia="Times New Roman" w:hAnsi="Times New Roman" w:cs="Times New Roman"/>
                <w:b/>
                <w:smallCaps/>
              </w:rPr>
              <w:t>Nursing</w:t>
            </w:r>
          </w:p>
          <w:p w14:paraId="34F104AD" w14:textId="77777777" w:rsidR="00743AC7" w:rsidRPr="00284172" w:rsidRDefault="00743AC7" w:rsidP="00743AC7">
            <w:pPr>
              <w:rPr>
                <w:rFonts w:ascii="Times New Roman" w:eastAsia="Times New Roman" w:hAnsi="Times New Roman" w:cs="Times New Roman"/>
                <w:smallCaps/>
              </w:rPr>
            </w:pPr>
            <w:r w:rsidRPr="00284172">
              <w:rPr>
                <w:rFonts w:ascii="Times New Roman" w:eastAsia="Times New Roman" w:hAnsi="Times New Roman" w:cs="Times New Roman"/>
                <w:b/>
                <w:smallCaps/>
              </w:rPr>
              <w:t>Treatments</w:t>
            </w:r>
          </w:p>
        </w:tc>
        <w:tc>
          <w:tcPr>
            <w:tcW w:w="3870" w:type="dxa"/>
            <w:vAlign w:val="center"/>
          </w:tcPr>
          <w:p w14:paraId="34F104AE" w14:textId="77777777" w:rsidR="00743AC7" w:rsidRPr="00284172" w:rsidRDefault="00743AC7" w:rsidP="00743AC7">
            <w:pPr>
              <w:rPr>
                <w:rFonts w:ascii="Times New Roman" w:eastAsia="Times New Roman" w:hAnsi="Times New Roman" w:cs="Times New Roman"/>
              </w:rPr>
            </w:pPr>
            <w:r w:rsidRPr="00284172">
              <w:rPr>
                <w:rFonts w:ascii="Times New Roman" w:eastAsia="Times New Roman" w:hAnsi="Times New Roman" w:cs="Times New Roman"/>
              </w:rPr>
              <w:t xml:space="preserve">None or routine, such as range of motion and injections, as well as routine medication administration and routine catheter care.  </w:t>
            </w:r>
          </w:p>
          <w:p w14:paraId="34F104AF" w14:textId="17A2544C" w:rsidR="00743AC7" w:rsidRPr="00284172" w:rsidRDefault="00743AC7" w:rsidP="00743AC7">
            <w:pPr>
              <w:keepNext/>
              <w:tabs>
                <w:tab w:val="left" w:pos="720"/>
              </w:tabs>
              <w:autoSpaceDE w:val="0"/>
              <w:outlineLvl w:val="0"/>
              <w:rPr>
                <w:rFonts w:ascii="Times New Roman" w:eastAsia="Times New Roman" w:hAnsi="Times New Roman" w:cs="Times New Roman"/>
                <w:b/>
                <w:smallCaps/>
                <w:kern w:val="28"/>
              </w:rPr>
            </w:pPr>
            <w:r w:rsidRPr="00284172">
              <w:rPr>
                <w:rFonts w:ascii="Times New Roman" w:eastAsia="Times New Roman" w:hAnsi="Times New Roman" w:cs="Times New Roman"/>
                <w:b/>
                <w:smallCaps/>
                <w:kern w:val="28"/>
              </w:rPr>
              <w:t>Anything more would count under CLS 2</w:t>
            </w:r>
          </w:p>
        </w:tc>
        <w:tc>
          <w:tcPr>
            <w:tcW w:w="3888" w:type="dxa"/>
            <w:vAlign w:val="center"/>
          </w:tcPr>
          <w:p w14:paraId="34F104B0" w14:textId="77777777" w:rsidR="00743AC7" w:rsidRPr="00284172" w:rsidRDefault="00743AC7" w:rsidP="00743AC7">
            <w:pPr>
              <w:rPr>
                <w:rFonts w:ascii="Times New Roman" w:eastAsia="Times New Roman" w:hAnsi="Times New Roman" w:cs="Times New Roman"/>
              </w:rPr>
            </w:pPr>
            <w:r w:rsidRPr="00284172">
              <w:rPr>
                <w:rFonts w:ascii="Times New Roman" w:eastAsia="Times New Roman" w:hAnsi="Times New Roman" w:cs="Times New Roman"/>
              </w:rPr>
              <w:t>Skilled nursing treatment in addition to routine medication administration.  (Such as a treatment for skin condition.)</w:t>
            </w:r>
          </w:p>
        </w:tc>
        <w:tc>
          <w:tcPr>
            <w:tcW w:w="4320" w:type="dxa"/>
            <w:vAlign w:val="center"/>
          </w:tcPr>
          <w:p w14:paraId="34F104B1" w14:textId="77777777" w:rsidR="00743AC7" w:rsidRPr="00284172" w:rsidRDefault="00743AC7" w:rsidP="00743AC7">
            <w:pPr>
              <w:rPr>
                <w:rFonts w:ascii="Times New Roman" w:eastAsia="Times New Roman" w:hAnsi="Times New Roman" w:cs="Times New Roman"/>
              </w:rPr>
            </w:pPr>
            <w:r w:rsidRPr="00284172">
              <w:rPr>
                <w:rFonts w:ascii="Times New Roman" w:eastAsia="Times New Roman" w:hAnsi="Times New Roman" w:cs="Times New Roman"/>
              </w:rPr>
              <w:t>Relatively complex, with more than one professional or technical treatment, such as IV therapy, tube or parenteral feeding, care of recent wound, care of infected or stage 4 decubitus, deep suctioning or an extensive rehab regime.</w:t>
            </w:r>
          </w:p>
        </w:tc>
      </w:tr>
    </w:tbl>
    <w:p w14:paraId="4988B3D0" w14:textId="77777777" w:rsidR="009C6202" w:rsidRDefault="009C6202" w:rsidP="00743AC7">
      <w:pPr>
        <w:pStyle w:val="BodyText"/>
        <w:ind w:left="-90"/>
        <w:rPr>
          <w:sz w:val="20"/>
        </w:rPr>
      </w:pPr>
    </w:p>
    <w:p w14:paraId="34F104B3" w14:textId="77777777" w:rsidR="004C48BB" w:rsidRPr="00284172" w:rsidRDefault="00743AC7" w:rsidP="00743AC7">
      <w:pPr>
        <w:pStyle w:val="BodyText"/>
        <w:ind w:left="-90"/>
        <w:rPr>
          <w:sz w:val="20"/>
        </w:rPr>
        <w:sectPr w:rsidR="004C48BB" w:rsidRPr="00284172" w:rsidSect="00C158B6">
          <w:headerReference w:type="even" r:id="rId12"/>
          <w:headerReference w:type="default" r:id="rId13"/>
          <w:footerReference w:type="even" r:id="rId14"/>
          <w:footerReference w:type="default" r:id="rId15"/>
          <w:headerReference w:type="first" r:id="rId16"/>
          <w:footerReference w:type="first" r:id="rId17"/>
          <w:pgSz w:w="15840" w:h="12240" w:orient="landscape"/>
          <w:pgMar w:top="1008" w:right="360" w:bottom="720" w:left="432" w:header="432" w:footer="0" w:gutter="0"/>
          <w:cols w:space="720"/>
          <w:docGrid w:linePitch="360"/>
        </w:sectPr>
      </w:pPr>
      <w:r w:rsidRPr="00284172">
        <w:rPr>
          <w:sz w:val="20"/>
        </w:rPr>
        <w:t>For ADLs:  Minimum means some or less than half of the task, moderate means approximately one-half to less than three-quarters of the task, and maximum means extensive or approximately three-quarters</w:t>
      </w:r>
      <w:r w:rsidR="004C48BB" w:rsidRPr="00284172">
        <w:rPr>
          <w:sz w:val="20"/>
        </w:rPr>
        <w:t xml:space="preserve"> of the task or more.</w:t>
      </w:r>
    </w:p>
    <w:p w14:paraId="34F104B4" w14:textId="77777777" w:rsidR="004C48BB" w:rsidRPr="00284172" w:rsidRDefault="004C48BB" w:rsidP="004C48BB">
      <w:pPr>
        <w:numPr>
          <w:ilvl w:val="0"/>
          <w:numId w:val="4"/>
        </w:numPr>
        <w:jc w:val="both"/>
        <w:rPr>
          <w:rFonts w:ascii="Times New Roman" w:eastAsia="Times New Roman" w:hAnsi="Times New Roman" w:cs="Times New Roman"/>
          <w:b/>
          <w:bCs/>
          <w:smallCaps/>
          <w:sz w:val="24"/>
          <w:szCs w:val="24"/>
        </w:rPr>
      </w:pPr>
      <w:r w:rsidRPr="00284172">
        <w:rPr>
          <w:rFonts w:ascii="Times New Roman" w:eastAsia="Times New Roman" w:hAnsi="Times New Roman" w:cs="Times New Roman"/>
          <w:b/>
          <w:bCs/>
          <w:smallCaps/>
          <w:sz w:val="24"/>
          <w:szCs w:val="24"/>
        </w:rPr>
        <w:lastRenderedPageBreak/>
        <w:t>Purpose</w:t>
      </w:r>
    </w:p>
    <w:p w14:paraId="34F104B5" w14:textId="77777777" w:rsidR="004C48BB" w:rsidRPr="00284172" w:rsidRDefault="004C48BB" w:rsidP="004C48BB">
      <w:pPr>
        <w:jc w:val="both"/>
        <w:rPr>
          <w:rFonts w:ascii="Times New Roman" w:eastAsia="Times New Roman" w:hAnsi="Times New Roman" w:cs="Times New Roman"/>
          <w:sz w:val="24"/>
          <w:szCs w:val="24"/>
        </w:rPr>
      </w:pPr>
    </w:p>
    <w:p w14:paraId="34F104B6" w14:textId="77777777" w:rsidR="004C48BB" w:rsidRPr="00284172" w:rsidRDefault="004C48BB" w:rsidP="004C48BB">
      <w:pPr>
        <w:ind w:left="36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 xml:space="preserve">The purpose of the Uniform Assessment Tool (UAT) is to assess the acuity of Nursing Facility (NF) </w:t>
      </w:r>
      <w:r w:rsidR="00067443" w:rsidRPr="00284172">
        <w:rPr>
          <w:rFonts w:ascii="Times New Roman" w:eastAsia="Times New Roman" w:hAnsi="Times New Roman" w:cs="Times New Roman"/>
          <w:sz w:val="24"/>
          <w:szCs w:val="24"/>
        </w:rPr>
        <w:t xml:space="preserve">residents. </w:t>
      </w:r>
      <w:r w:rsidRPr="00284172">
        <w:rPr>
          <w:rFonts w:ascii="Times New Roman" w:eastAsia="Times New Roman" w:hAnsi="Times New Roman" w:cs="Times New Roman"/>
          <w:sz w:val="24"/>
          <w:szCs w:val="24"/>
        </w:rPr>
        <w:t xml:space="preserve">The UAT will also be used on HCBS members when determining the </w:t>
      </w:r>
      <w:r w:rsidR="00CB5C01" w:rsidRPr="00284172">
        <w:rPr>
          <w:rFonts w:ascii="Times New Roman" w:eastAsia="Times New Roman" w:hAnsi="Times New Roman" w:cs="Times New Roman"/>
          <w:sz w:val="24"/>
          <w:szCs w:val="24"/>
        </w:rPr>
        <w:t xml:space="preserve">institutional </w:t>
      </w:r>
      <w:r w:rsidRPr="00284172">
        <w:rPr>
          <w:rFonts w:ascii="Times New Roman" w:eastAsia="Times New Roman" w:hAnsi="Times New Roman" w:cs="Times New Roman"/>
          <w:sz w:val="24"/>
          <w:szCs w:val="24"/>
        </w:rPr>
        <w:t>rate to use when developing a Cost Effectiveness Study.</w:t>
      </w:r>
    </w:p>
    <w:p w14:paraId="34F104B7" w14:textId="77777777" w:rsidR="004C48BB" w:rsidRPr="00284172" w:rsidRDefault="004C48BB" w:rsidP="004C48BB">
      <w:pPr>
        <w:jc w:val="both"/>
        <w:rPr>
          <w:rFonts w:ascii="Times New Roman" w:eastAsia="Times New Roman" w:hAnsi="Times New Roman" w:cs="Times New Roman"/>
          <w:sz w:val="24"/>
          <w:szCs w:val="24"/>
        </w:rPr>
      </w:pPr>
    </w:p>
    <w:p w14:paraId="34F104B8" w14:textId="77777777" w:rsidR="004C48BB" w:rsidRPr="00284172" w:rsidRDefault="004C48BB" w:rsidP="004C48BB">
      <w:pPr>
        <w:ind w:left="36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The use of the UAT is not intended to impact how Contractors determine authorizations for specialty levels of care (for example, wandering dementia and medical sub-acute).</w:t>
      </w:r>
    </w:p>
    <w:p w14:paraId="34F104B9" w14:textId="77777777" w:rsidR="004C48BB" w:rsidRPr="00284172" w:rsidRDefault="004C48BB" w:rsidP="004C48BB">
      <w:pPr>
        <w:jc w:val="both"/>
        <w:rPr>
          <w:rFonts w:ascii="Times New Roman" w:eastAsia="Times New Roman" w:hAnsi="Times New Roman" w:cs="Times New Roman"/>
          <w:sz w:val="24"/>
          <w:szCs w:val="24"/>
        </w:rPr>
      </w:pPr>
    </w:p>
    <w:p w14:paraId="34F104BA" w14:textId="77777777" w:rsidR="004C48BB" w:rsidRPr="00284172" w:rsidRDefault="004C48BB" w:rsidP="004C48BB">
      <w:pPr>
        <w:numPr>
          <w:ilvl w:val="0"/>
          <w:numId w:val="4"/>
        </w:numPr>
        <w:jc w:val="both"/>
        <w:rPr>
          <w:rFonts w:ascii="Times New Roman" w:eastAsia="Times New Roman" w:hAnsi="Times New Roman" w:cs="Times New Roman"/>
          <w:b/>
          <w:bCs/>
          <w:smallCaps/>
          <w:sz w:val="24"/>
          <w:szCs w:val="24"/>
        </w:rPr>
      </w:pPr>
      <w:r w:rsidRPr="00284172">
        <w:rPr>
          <w:rFonts w:ascii="Times New Roman" w:eastAsia="Times New Roman" w:hAnsi="Times New Roman" w:cs="Times New Roman"/>
          <w:b/>
          <w:bCs/>
          <w:smallCaps/>
          <w:sz w:val="24"/>
          <w:szCs w:val="24"/>
        </w:rPr>
        <w:t>Definitions</w:t>
      </w:r>
    </w:p>
    <w:p w14:paraId="34F104BB" w14:textId="77777777" w:rsidR="004C48BB" w:rsidRPr="00284172" w:rsidRDefault="004C48BB" w:rsidP="004C48BB">
      <w:pPr>
        <w:jc w:val="both"/>
        <w:rPr>
          <w:rFonts w:ascii="Times New Roman" w:eastAsia="Times New Roman" w:hAnsi="Times New Roman" w:cs="Times New Roman"/>
          <w:sz w:val="24"/>
          <w:szCs w:val="24"/>
        </w:rPr>
      </w:pPr>
    </w:p>
    <w:p w14:paraId="34F104BC" w14:textId="77777777" w:rsidR="004C48BB" w:rsidRPr="00284172" w:rsidRDefault="004C48BB" w:rsidP="004C48BB">
      <w:pPr>
        <w:ind w:left="36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 xml:space="preserve">The following definitions apply for </w:t>
      </w:r>
      <w:r w:rsidRPr="00284172">
        <w:rPr>
          <w:rFonts w:ascii="Times New Roman" w:eastAsia="Times New Roman" w:hAnsi="Times New Roman" w:cs="Times New Roman"/>
          <w:b/>
          <w:sz w:val="24"/>
          <w:szCs w:val="24"/>
        </w:rPr>
        <w:t>most</w:t>
      </w:r>
      <w:r w:rsidRPr="00284172">
        <w:rPr>
          <w:rFonts w:ascii="Times New Roman" w:eastAsia="Times New Roman" w:hAnsi="Times New Roman" w:cs="Times New Roman"/>
          <w:sz w:val="24"/>
          <w:szCs w:val="24"/>
        </w:rPr>
        <w:t xml:space="preserve"> situations. Exceptions are noted within this document and on the UAT.</w:t>
      </w:r>
    </w:p>
    <w:p w14:paraId="34F104BD" w14:textId="77777777" w:rsidR="004C48BB" w:rsidRPr="00284172" w:rsidRDefault="004C48BB" w:rsidP="004C48BB">
      <w:pPr>
        <w:jc w:val="both"/>
        <w:rPr>
          <w:rFonts w:ascii="Times New Roman" w:eastAsia="Times New Roman" w:hAnsi="Times New Roman" w:cs="Times New Roman"/>
          <w:sz w:val="24"/>
          <w:szCs w:val="24"/>
        </w:rPr>
      </w:pPr>
    </w:p>
    <w:p w14:paraId="34F104BE" w14:textId="77777777" w:rsidR="004C48BB" w:rsidRPr="00284172" w:rsidRDefault="004C48BB" w:rsidP="004C48BB">
      <w:pPr>
        <w:numPr>
          <w:ilvl w:val="0"/>
          <w:numId w:val="7"/>
        </w:numPr>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Minimum</w:t>
      </w:r>
      <w:r w:rsidRPr="00284172">
        <w:rPr>
          <w:rFonts w:ascii="Times New Roman" w:eastAsia="Times New Roman" w:hAnsi="Times New Roman" w:cs="Times New Roman"/>
          <w:sz w:val="24"/>
          <w:szCs w:val="24"/>
        </w:rPr>
        <w:t xml:space="preserve"> = means less than half the task.</w:t>
      </w:r>
    </w:p>
    <w:p w14:paraId="34F104BF" w14:textId="77777777" w:rsidR="004C48BB" w:rsidRPr="00284172" w:rsidRDefault="004C48BB" w:rsidP="004C48BB">
      <w:pPr>
        <w:numPr>
          <w:ilvl w:val="0"/>
          <w:numId w:val="7"/>
        </w:numPr>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Moderate</w:t>
      </w:r>
      <w:r w:rsidRPr="00284172">
        <w:rPr>
          <w:rFonts w:ascii="Times New Roman" w:eastAsia="Times New Roman" w:hAnsi="Times New Roman" w:cs="Times New Roman"/>
          <w:sz w:val="24"/>
          <w:szCs w:val="24"/>
        </w:rPr>
        <w:t xml:space="preserve"> = means approximately 50% to less than 75% of the task.</w:t>
      </w:r>
    </w:p>
    <w:p w14:paraId="34F104C0" w14:textId="77777777" w:rsidR="004C48BB" w:rsidRPr="00284172" w:rsidRDefault="004C48BB" w:rsidP="004C48BB">
      <w:pPr>
        <w:numPr>
          <w:ilvl w:val="0"/>
          <w:numId w:val="7"/>
        </w:numPr>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Maximum</w:t>
      </w:r>
      <w:r w:rsidRPr="00284172">
        <w:rPr>
          <w:rFonts w:ascii="Times New Roman" w:eastAsia="Times New Roman" w:hAnsi="Times New Roman" w:cs="Times New Roman"/>
          <w:sz w:val="24"/>
          <w:szCs w:val="24"/>
        </w:rPr>
        <w:t xml:space="preserve"> = means extensive or approximately 75% of the task or more.</w:t>
      </w:r>
    </w:p>
    <w:p w14:paraId="34F104C1" w14:textId="77777777" w:rsidR="004C48BB" w:rsidRPr="00284172" w:rsidRDefault="004C48BB" w:rsidP="004C48BB">
      <w:pPr>
        <w:jc w:val="both"/>
        <w:rPr>
          <w:rFonts w:ascii="Times New Roman" w:eastAsia="Times New Roman" w:hAnsi="Times New Roman" w:cs="Times New Roman"/>
          <w:sz w:val="24"/>
          <w:szCs w:val="24"/>
        </w:rPr>
      </w:pPr>
    </w:p>
    <w:p w14:paraId="34F104C2" w14:textId="77777777" w:rsidR="004C48BB" w:rsidRPr="00284172" w:rsidRDefault="004C48BB" w:rsidP="004C48BB">
      <w:pPr>
        <w:numPr>
          <w:ilvl w:val="1"/>
          <w:numId w:val="5"/>
        </w:numPr>
        <w:jc w:val="both"/>
        <w:rPr>
          <w:rFonts w:ascii="Times New Roman" w:eastAsia="Times New Roman" w:hAnsi="Times New Roman" w:cs="Times New Roman"/>
          <w:b/>
          <w:bCs/>
          <w:smallCaps/>
          <w:sz w:val="24"/>
          <w:szCs w:val="24"/>
        </w:rPr>
      </w:pPr>
      <w:r w:rsidRPr="00284172">
        <w:rPr>
          <w:rFonts w:ascii="Times New Roman" w:eastAsia="Times New Roman" w:hAnsi="Times New Roman" w:cs="Times New Roman"/>
          <w:b/>
          <w:bCs/>
          <w:smallCaps/>
          <w:sz w:val="24"/>
          <w:szCs w:val="24"/>
        </w:rPr>
        <w:t>Assessment Categories</w:t>
      </w:r>
    </w:p>
    <w:p w14:paraId="34F104C3" w14:textId="77777777" w:rsidR="004C48BB" w:rsidRPr="00284172" w:rsidRDefault="004C48BB" w:rsidP="004C48BB">
      <w:pPr>
        <w:jc w:val="both"/>
        <w:rPr>
          <w:rFonts w:ascii="Times New Roman" w:eastAsia="Times New Roman" w:hAnsi="Times New Roman" w:cs="Times New Roman"/>
          <w:sz w:val="24"/>
          <w:szCs w:val="24"/>
        </w:rPr>
      </w:pPr>
    </w:p>
    <w:p w14:paraId="34F104C4" w14:textId="77777777" w:rsidR="004C48BB" w:rsidRPr="00284172" w:rsidRDefault="004C48BB" w:rsidP="004C48BB">
      <w:pPr>
        <w:ind w:left="36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The following information is for the purpose of assisting the case manager in completing the UAT.  The information that follows is not</w:t>
      </w:r>
      <w:r w:rsidR="00067443" w:rsidRPr="00284172">
        <w:rPr>
          <w:rFonts w:ascii="Times New Roman" w:eastAsia="Times New Roman" w:hAnsi="Times New Roman" w:cs="Times New Roman"/>
          <w:sz w:val="24"/>
          <w:szCs w:val="24"/>
        </w:rPr>
        <w:t xml:space="preserve"> intended to be all-inclusive. </w:t>
      </w:r>
      <w:r w:rsidRPr="00284172">
        <w:rPr>
          <w:rFonts w:ascii="Times New Roman" w:eastAsia="Times New Roman" w:hAnsi="Times New Roman" w:cs="Times New Roman"/>
          <w:sz w:val="24"/>
          <w:szCs w:val="24"/>
        </w:rPr>
        <w:t>Case managers should consult with their supervisor/manager when a Characteristic does not clearly fall within a specific level.</w:t>
      </w:r>
    </w:p>
    <w:p w14:paraId="34F104C5" w14:textId="77777777" w:rsidR="004C48BB" w:rsidRPr="00284172" w:rsidRDefault="004C48BB" w:rsidP="004C48BB">
      <w:pPr>
        <w:jc w:val="both"/>
        <w:rPr>
          <w:rFonts w:ascii="Times New Roman" w:eastAsia="Times New Roman" w:hAnsi="Times New Roman" w:cs="Times New Roman"/>
          <w:sz w:val="24"/>
          <w:szCs w:val="24"/>
        </w:rPr>
      </w:pPr>
    </w:p>
    <w:p w14:paraId="34F104C6" w14:textId="77777777" w:rsidR="004C48BB" w:rsidRPr="00284172" w:rsidRDefault="004C48BB" w:rsidP="004C48BB">
      <w:pPr>
        <w:ind w:left="36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The UAT is made up of eight Characteristics:</w:t>
      </w:r>
    </w:p>
    <w:p w14:paraId="34F104C7" w14:textId="77777777" w:rsidR="004C48BB" w:rsidRPr="00284172" w:rsidRDefault="004C48BB" w:rsidP="004C48BB">
      <w:pPr>
        <w:jc w:val="both"/>
        <w:rPr>
          <w:rFonts w:ascii="Times New Roman" w:eastAsia="Times New Roman" w:hAnsi="Times New Roman" w:cs="Times New Roman"/>
          <w:sz w:val="24"/>
          <w:szCs w:val="24"/>
        </w:rPr>
      </w:pPr>
    </w:p>
    <w:p w14:paraId="34F104C8" w14:textId="77777777" w:rsidR="004C48BB" w:rsidRPr="00284172" w:rsidRDefault="004C48BB" w:rsidP="007065BF">
      <w:pPr>
        <w:numPr>
          <w:ilvl w:val="0"/>
          <w:numId w:val="6"/>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Bathing/Dressing/Grooming</w:t>
      </w:r>
    </w:p>
    <w:p w14:paraId="34F104C9" w14:textId="77777777" w:rsidR="004C48BB" w:rsidRPr="00284172" w:rsidRDefault="004C48BB" w:rsidP="007065BF">
      <w:pPr>
        <w:numPr>
          <w:ilvl w:val="0"/>
          <w:numId w:val="6"/>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Feeding/Eating</w:t>
      </w:r>
    </w:p>
    <w:p w14:paraId="34F104CA" w14:textId="77777777" w:rsidR="004C48BB" w:rsidRPr="00284172" w:rsidRDefault="004C48BB" w:rsidP="007065BF">
      <w:pPr>
        <w:numPr>
          <w:ilvl w:val="0"/>
          <w:numId w:val="6"/>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Mobility</w:t>
      </w:r>
    </w:p>
    <w:p w14:paraId="34F104CB" w14:textId="77777777" w:rsidR="004C48BB" w:rsidRPr="00284172" w:rsidRDefault="004C48BB" w:rsidP="007065BF">
      <w:pPr>
        <w:numPr>
          <w:ilvl w:val="0"/>
          <w:numId w:val="6"/>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Transferring</w:t>
      </w:r>
    </w:p>
    <w:p w14:paraId="34F104CC" w14:textId="77777777" w:rsidR="004C48BB" w:rsidRPr="00284172" w:rsidRDefault="004C48BB" w:rsidP="007065BF">
      <w:pPr>
        <w:numPr>
          <w:ilvl w:val="0"/>
          <w:numId w:val="6"/>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Bowel/Bladder</w:t>
      </w:r>
    </w:p>
    <w:p w14:paraId="34F104CD" w14:textId="77777777" w:rsidR="004C48BB" w:rsidRPr="00284172" w:rsidRDefault="004C48BB" w:rsidP="007065BF">
      <w:pPr>
        <w:numPr>
          <w:ilvl w:val="0"/>
          <w:numId w:val="6"/>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Orientation/Behavior</w:t>
      </w:r>
    </w:p>
    <w:p w14:paraId="34F104CE" w14:textId="77777777" w:rsidR="004C48BB" w:rsidRPr="00284172" w:rsidRDefault="004C48BB" w:rsidP="007065BF">
      <w:pPr>
        <w:numPr>
          <w:ilvl w:val="0"/>
          <w:numId w:val="6"/>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Medical Condition</w:t>
      </w:r>
    </w:p>
    <w:p w14:paraId="34F104CF" w14:textId="77777777" w:rsidR="004C48BB" w:rsidRPr="00284172" w:rsidRDefault="004C48BB" w:rsidP="007065BF">
      <w:pPr>
        <w:numPr>
          <w:ilvl w:val="0"/>
          <w:numId w:val="6"/>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Medical/Nursing Treatment</w:t>
      </w:r>
    </w:p>
    <w:p w14:paraId="34F104D0" w14:textId="77777777" w:rsidR="004C48BB" w:rsidRPr="00284172" w:rsidRDefault="004C48BB" w:rsidP="004C48BB">
      <w:pPr>
        <w:jc w:val="both"/>
        <w:rPr>
          <w:rFonts w:ascii="Times New Roman" w:eastAsia="Times New Roman" w:hAnsi="Times New Roman" w:cs="Times New Roman"/>
          <w:sz w:val="24"/>
          <w:szCs w:val="24"/>
        </w:rPr>
      </w:pPr>
    </w:p>
    <w:p w14:paraId="34F104D1" w14:textId="77777777" w:rsidR="004C48BB" w:rsidRPr="00284172" w:rsidRDefault="004C48BB" w:rsidP="007065BF">
      <w:pPr>
        <w:ind w:left="36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Each Characteristic is assessed f</w:t>
      </w:r>
      <w:r w:rsidR="00067443" w:rsidRPr="00284172">
        <w:rPr>
          <w:rFonts w:ascii="Times New Roman" w:eastAsia="Times New Roman" w:hAnsi="Times New Roman" w:cs="Times New Roman"/>
          <w:sz w:val="24"/>
          <w:szCs w:val="24"/>
        </w:rPr>
        <w:t xml:space="preserve">or one of three acuity levels. </w:t>
      </w:r>
      <w:r w:rsidRPr="00284172">
        <w:rPr>
          <w:rFonts w:ascii="Times New Roman" w:eastAsia="Times New Roman" w:hAnsi="Times New Roman" w:cs="Times New Roman"/>
          <w:sz w:val="24"/>
          <w:szCs w:val="24"/>
        </w:rPr>
        <w:t>The cumulative levels determined for each Characteristic will determine the overall Class level for the member (Class 1, Class 2 or Class 3).</w:t>
      </w:r>
    </w:p>
    <w:p w14:paraId="34F104D2" w14:textId="77777777" w:rsidR="004C48BB" w:rsidRPr="00284172" w:rsidRDefault="004C48BB" w:rsidP="007065BF">
      <w:pPr>
        <w:ind w:left="360"/>
        <w:jc w:val="both"/>
        <w:rPr>
          <w:rFonts w:ascii="Times New Roman" w:eastAsia="Times New Roman" w:hAnsi="Times New Roman" w:cs="Times New Roman"/>
          <w:sz w:val="24"/>
          <w:szCs w:val="24"/>
        </w:rPr>
      </w:pPr>
    </w:p>
    <w:p w14:paraId="34F104D3" w14:textId="77777777" w:rsidR="004C48BB" w:rsidRPr="00284172" w:rsidRDefault="004C48BB" w:rsidP="007065BF">
      <w:pPr>
        <w:ind w:left="36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A single UAT form is designed to allow the case manager to document up to four assessments.  The case manager shall document the assessment-related date in the box associated with a Characteristic’s determined acuity. When the eight Characteristics are assessed, determine the Class level as summarized on the UAT.  Finally, document, at the top of the tool, the review date, Class and the case manager’s initials. The first assessment is documented in the upper left corner. Subsequent assessments would be documented in the upper right corner.</w:t>
      </w:r>
    </w:p>
    <w:p w14:paraId="34F104D5" w14:textId="77777777" w:rsidR="004C48BB" w:rsidRPr="00284172" w:rsidRDefault="004C48BB" w:rsidP="004C48BB">
      <w:pPr>
        <w:numPr>
          <w:ilvl w:val="0"/>
          <w:numId w:val="1"/>
        </w:numPr>
        <w:tabs>
          <w:tab w:val="clear" w:pos="360"/>
          <w:tab w:val="num" w:pos="720"/>
        </w:tabs>
        <w:ind w:left="720"/>
        <w:jc w:val="both"/>
        <w:rPr>
          <w:rFonts w:ascii="Times New Roman" w:eastAsia="Times New Roman" w:hAnsi="Times New Roman" w:cs="Times New Roman"/>
          <w:b/>
          <w:bCs/>
          <w:smallCaps/>
          <w:sz w:val="24"/>
          <w:szCs w:val="24"/>
        </w:rPr>
      </w:pPr>
      <w:r w:rsidRPr="00284172">
        <w:rPr>
          <w:rFonts w:ascii="Times New Roman" w:eastAsia="Times New Roman" w:hAnsi="Times New Roman" w:cs="Times New Roman"/>
          <w:b/>
          <w:bCs/>
          <w:smallCaps/>
          <w:sz w:val="24"/>
          <w:szCs w:val="24"/>
        </w:rPr>
        <w:lastRenderedPageBreak/>
        <w:t>Bathing/Dressing/Grooming</w:t>
      </w:r>
    </w:p>
    <w:p w14:paraId="34F104D6" w14:textId="77777777" w:rsidR="004C48BB" w:rsidRPr="00284172" w:rsidRDefault="004C48BB" w:rsidP="004C48BB">
      <w:pPr>
        <w:jc w:val="both"/>
        <w:rPr>
          <w:rFonts w:ascii="Times New Roman" w:eastAsia="Times New Roman" w:hAnsi="Times New Roman" w:cs="Times New Roman"/>
          <w:sz w:val="24"/>
          <w:szCs w:val="24"/>
        </w:rPr>
      </w:pPr>
    </w:p>
    <w:p w14:paraId="34F104D7" w14:textId="77777777" w:rsidR="004C48BB" w:rsidRPr="00284172" w:rsidRDefault="004C48BB" w:rsidP="004C48BB">
      <w:pPr>
        <w:tabs>
          <w:tab w:val="left" w:pos="270"/>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u w:val="single"/>
        </w:rPr>
        <w:t>Bathing</w:t>
      </w:r>
      <w:r w:rsidRPr="00284172">
        <w:rPr>
          <w:rFonts w:ascii="Times New Roman" w:eastAsia="Times New Roman" w:hAnsi="Times New Roman" w:cs="Times New Roman"/>
          <w:sz w:val="24"/>
          <w:szCs w:val="24"/>
        </w:rPr>
        <w:t xml:space="preserve"> - the process of washing, rinsing and toweling the body or body parts and transferring in/out of the tub or shower. This includes the ability to get the bath water and/or equipment, whether this is</w:t>
      </w:r>
      <w:r w:rsidR="00067443" w:rsidRPr="00284172">
        <w:rPr>
          <w:rFonts w:ascii="Times New Roman" w:eastAsia="Times New Roman" w:hAnsi="Times New Roman" w:cs="Times New Roman"/>
          <w:sz w:val="24"/>
          <w:szCs w:val="24"/>
        </w:rPr>
        <w:t xml:space="preserve"> in bed, tub, shower, or sink. </w:t>
      </w:r>
      <w:r w:rsidRPr="00284172">
        <w:rPr>
          <w:rFonts w:ascii="Times New Roman" w:eastAsia="Times New Roman" w:hAnsi="Times New Roman" w:cs="Times New Roman"/>
          <w:sz w:val="24"/>
          <w:szCs w:val="24"/>
        </w:rPr>
        <w:t xml:space="preserve">Use of assistive devices such as tub/shower chair, pedal/knee controlled faucets, or long-handled brushes does not disqualify the </w:t>
      </w:r>
      <w:r w:rsidR="00067443" w:rsidRPr="00284172">
        <w:rPr>
          <w:rFonts w:ascii="Times New Roman" w:eastAsia="Times New Roman" w:hAnsi="Times New Roman" w:cs="Times New Roman"/>
          <w:sz w:val="24"/>
          <w:szCs w:val="24"/>
        </w:rPr>
        <w:t xml:space="preserve">client from being independent. </w:t>
      </w:r>
      <w:r w:rsidRPr="00284172">
        <w:rPr>
          <w:rFonts w:ascii="Times New Roman" w:eastAsia="Times New Roman" w:hAnsi="Times New Roman" w:cs="Times New Roman"/>
          <w:sz w:val="24"/>
          <w:szCs w:val="24"/>
        </w:rPr>
        <w:t>If the client has a problem getting to and from the bathroom to bathe, that should be reflected in the Mobility section and should not affect the score for bathing.</w:t>
      </w:r>
    </w:p>
    <w:p w14:paraId="34F104D8" w14:textId="77777777" w:rsidR="004C48BB" w:rsidRPr="00284172" w:rsidRDefault="004C48BB" w:rsidP="004C48BB">
      <w:pPr>
        <w:tabs>
          <w:tab w:val="left" w:pos="270"/>
          <w:tab w:val="left" w:pos="720"/>
        </w:tabs>
        <w:ind w:left="720"/>
        <w:jc w:val="both"/>
        <w:rPr>
          <w:rFonts w:ascii="Times New Roman" w:eastAsia="Times New Roman" w:hAnsi="Times New Roman" w:cs="Times New Roman"/>
          <w:sz w:val="24"/>
          <w:szCs w:val="24"/>
        </w:rPr>
      </w:pPr>
    </w:p>
    <w:p w14:paraId="34F104D9" w14:textId="77777777" w:rsidR="004C48BB" w:rsidRPr="00284172" w:rsidRDefault="004C48BB" w:rsidP="004C48BB">
      <w:pPr>
        <w:tabs>
          <w:tab w:val="left" w:pos="270"/>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Assessment Considerations:</w:t>
      </w:r>
    </w:p>
    <w:p w14:paraId="34F104DA" w14:textId="77777777" w:rsidR="004C48BB" w:rsidRPr="00284172" w:rsidRDefault="004C48BB" w:rsidP="004C48BB">
      <w:pPr>
        <w:jc w:val="both"/>
        <w:rPr>
          <w:rFonts w:ascii="Times New Roman" w:eastAsia="Times New Roman" w:hAnsi="Times New Roman" w:cs="Times New Roman"/>
          <w:sz w:val="24"/>
          <w:szCs w:val="24"/>
        </w:rPr>
      </w:pPr>
    </w:p>
    <w:p w14:paraId="34F104DB" w14:textId="77777777" w:rsidR="004C48BB" w:rsidRPr="00284172" w:rsidRDefault="004C48BB" w:rsidP="007065BF">
      <w:pPr>
        <w:numPr>
          <w:ilvl w:val="0"/>
          <w:numId w:val="8"/>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When taking a bath/shower, can the person get their own towel, washcloth, soap, and run the water?</w:t>
      </w:r>
    </w:p>
    <w:p w14:paraId="34F104DC" w14:textId="77777777" w:rsidR="004C48BB" w:rsidRPr="00284172" w:rsidRDefault="004C48BB" w:rsidP="007065BF">
      <w:pPr>
        <w:numPr>
          <w:ilvl w:val="0"/>
          <w:numId w:val="8"/>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Can the person tell if the water is too hot or too cold?</w:t>
      </w:r>
    </w:p>
    <w:p w14:paraId="34F104DD" w14:textId="77777777" w:rsidR="004C48BB" w:rsidRPr="00284172" w:rsidRDefault="004C48BB" w:rsidP="007065BF">
      <w:pPr>
        <w:numPr>
          <w:ilvl w:val="0"/>
          <w:numId w:val="8"/>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Is the person able to get in and out of the shower or tub by themselves?</w:t>
      </w:r>
    </w:p>
    <w:p w14:paraId="34F104DE" w14:textId="77777777" w:rsidR="004C48BB" w:rsidRPr="00284172" w:rsidRDefault="004C48BB" w:rsidP="007065BF">
      <w:pPr>
        <w:numPr>
          <w:ilvl w:val="0"/>
          <w:numId w:val="8"/>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need a bath bench, shower seat or hand held shower to assist with bathing?</w:t>
      </w:r>
    </w:p>
    <w:p w14:paraId="34F104DF" w14:textId="77777777" w:rsidR="004C48BB" w:rsidRPr="00284172" w:rsidRDefault="004C48BB" w:rsidP="007065BF">
      <w:pPr>
        <w:numPr>
          <w:ilvl w:val="0"/>
          <w:numId w:val="8"/>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What kind of problems does the person have with bathing him/herself?</w:t>
      </w:r>
    </w:p>
    <w:p w14:paraId="34F104E0" w14:textId="77777777" w:rsidR="004C48BB" w:rsidRPr="00284172" w:rsidRDefault="004C48BB" w:rsidP="004C48BB">
      <w:pPr>
        <w:jc w:val="both"/>
        <w:rPr>
          <w:rFonts w:ascii="Times New Roman" w:eastAsia="Times New Roman" w:hAnsi="Times New Roman" w:cs="Times New Roman"/>
          <w:sz w:val="24"/>
          <w:szCs w:val="24"/>
        </w:rPr>
      </w:pPr>
    </w:p>
    <w:p w14:paraId="34F104E1"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Minimum</w:t>
      </w:r>
      <w:r w:rsidRPr="00284172">
        <w:rPr>
          <w:rFonts w:ascii="Times New Roman" w:eastAsia="Times New Roman" w:hAnsi="Times New Roman" w:cs="Times New Roman"/>
          <w:sz w:val="24"/>
          <w:szCs w:val="24"/>
        </w:rPr>
        <w:t xml:space="preserve"> = the client requires up to minimal supervision, verbal cueing, assistance in and/or out of the shower, and may need assistance with washing back or lower extremities.</w:t>
      </w:r>
    </w:p>
    <w:p w14:paraId="34F104E2" w14:textId="77777777" w:rsidR="004C48BB" w:rsidRPr="00284172" w:rsidRDefault="004C48BB" w:rsidP="004C48BB">
      <w:pPr>
        <w:ind w:left="720"/>
        <w:jc w:val="both"/>
        <w:rPr>
          <w:rFonts w:ascii="Times New Roman" w:eastAsia="Times New Roman" w:hAnsi="Times New Roman" w:cs="Times New Roman"/>
          <w:sz w:val="24"/>
          <w:szCs w:val="24"/>
        </w:rPr>
      </w:pPr>
    </w:p>
    <w:p w14:paraId="34F104E3"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Moderate</w:t>
      </w:r>
      <w:r w:rsidRPr="00284172">
        <w:rPr>
          <w:rFonts w:ascii="Times New Roman" w:eastAsia="Times New Roman" w:hAnsi="Times New Roman" w:cs="Times New Roman"/>
          <w:sz w:val="24"/>
          <w:szCs w:val="24"/>
        </w:rPr>
        <w:t xml:space="preserve"> = the client requires step by step cueing with the entire bathing process, one person assist getting in and out of the tub/shower, and/or hands-on assistance with approximately 50% to 75% of the bathing process.</w:t>
      </w:r>
    </w:p>
    <w:p w14:paraId="34F104E4" w14:textId="77777777" w:rsidR="004C48BB" w:rsidRPr="00284172" w:rsidRDefault="004C48BB" w:rsidP="004C48BB">
      <w:pPr>
        <w:ind w:left="720"/>
        <w:jc w:val="both"/>
        <w:rPr>
          <w:rFonts w:ascii="Times New Roman" w:eastAsia="Times New Roman" w:hAnsi="Times New Roman" w:cs="Times New Roman"/>
          <w:sz w:val="24"/>
          <w:szCs w:val="24"/>
        </w:rPr>
      </w:pPr>
    </w:p>
    <w:p w14:paraId="34F104E5"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Maximum</w:t>
      </w:r>
      <w:r w:rsidRPr="00284172">
        <w:rPr>
          <w:rFonts w:ascii="Times New Roman" w:eastAsia="Times New Roman" w:hAnsi="Times New Roman" w:cs="Times New Roman"/>
          <w:sz w:val="24"/>
          <w:szCs w:val="24"/>
        </w:rPr>
        <w:t xml:space="preserve"> = the client is dependent on others for assistance with approximately 75% or more of the bathing process or requires assistance of two or more persons to get in and out of shower/tub or requires the use of a Hoyer lift.</w:t>
      </w:r>
    </w:p>
    <w:p w14:paraId="34F104E6" w14:textId="77777777" w:rsidR="004C48BB" w:rsidRPr="00284172" w:rsidRDefault="004C48BB" w:rsidP="004C48BB">
      <w:pPr>
        <w:ind w:left="720"/>
        <w:jc w:val="both"/>
        <w:rPr>
          <w:rFonts w:ascii="Times New Roman" w:eastAsia="Times New Roman" w:hAnsi="Times New Roman" w:cs="Times New Roman"/>
          <w:sz w:val="24"/>
          <w:szCs w:val="24"/>
        </w:rPr>
      </w:pPr>
    </w:p>
    <w:p w14:paraId="34F104E7"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u w:val="single"/>
        </w:rPr>
        <w:t xml:space="preserve">Dressing </w:t>
      </w:r>
      <w:r w:rsidRPr="00284172">
        <w:rPr>
          <w:rFonts w:ascii="Times New Roman" w:eastAsia="Times New Roman" w:hAnsi="Times New Roman" w:cs="Times New Roman"/>
          <w:sz w:val="24"/>
          <w:szCs w:val="24"/>
        </w:rPr>
        <w:t>- dressing includes laying out, putting on and faste</w:t>
      </w:r>
      <w:r w:rsidR="00067443" w:rsidRPr="00284172">
        <w:rPr>
          <w:rFonts w:ascii="Times New Roman" w:eastAsia="Times New Roman" w:hAnsi="Times New Roman" w:cs="Times New Roman"/>
          <w:sz w:val="24"/>
          <w:szCs w:val="24"/>
        </w:rPr>
        <w:t xml:space="preserve">ning of clothing and footwear. </w:t>
      </w:r>
      <w:r w:rsidRPr="00284172">
        <w:rPr>
          <w:rFonts w:ascii="Times New Roman" w:eastAsia="Times New Roman" w:hAnsi="Times New Roman" w:cs="Times New Roman"/>
          <w:sz w:val="24"/>
          <w:szCs w:val="24"/>
        </w:rPr>
        <w:t xml:space="preserve">Use of assistive devices such as reachers, sock pullers, shoe horns, Velcro fasteners does not disqualify the client from being independent.  </w:t>
      </w:r>
    </w:p>
    <w:p w14:paraId="34F104E8" w14:textId="77777777" w:rsidR="004C48BB" w:rsidRPr="00284172" w:rsidRDefault="004C48BB" w:rsidP="004C48BB">
      <w:pPr>
        <w:ind w:left="720"/>
        <w:jc w:val="both"/>
        <w:rPr>
          <w:rFonts w:ascii="Times New Roman" w:eastAsia="Times New Roman" w:hAnsi="Times New Roman" w:cs="Times New Roman"/>
          <w:sz w:val="24"/>
          <w:szCs w:val="24"/>
        </w:rPr>
      </w:pPr>
    </w:p>
    <w:p w14:paraId="34F104E9"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Assessment Considerations:</w:t>
      </w:r>
    </w:p>
    <w:p w14:paraId="34F104EA" w14:textId="77777777" w:rsidR="004C48BB" w:rsidRPr="00284172" w:rsidRDefault="004C48BB" w:rsidP="004C48BB">
      <w:pPr>
        <w:jc w:val="both"/>
        <w:rPr>
          <w:rFonts w:ascii="Times New Roman" w:eastAsia="Times New Roman" w:hAnsi="Times New Roman" w:cs="Times New Roman"/>
          <w:sz w:val="24"/>
          <w:szCs w:val="24"/>
        </w:rPr>
      </w:pPr>
    </w:p>
    <w:p w14:paraId="34F104EB" w14:textId="77777777" w:rsidR="004C48BB" w:rsidRPr="00284172" w:rsidRDefault="004C48BB" w:rsidP="007065BF">
      <w:pPr>
        <w:numPr>
          <w:ilvl w:val="0"/>
          <w:numId w:val="9"/>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Can the person choose their own clothes, get them from the closet or drawer, put them on and button the buttons, fasten/close the zipper or tie their shoes?</w:t>
      </w:r>
    </w:p>
    <w:p w14:paraId="34F104EC" w14:textId="77777777" w:rsidR="004C48BB" w:rsidRPr="00284172" w:rsidRDefault="004C48BB" w:rsidP="007065BF">
      <w:pPr>
        <w:numPr>
          <w:ilvl w:val="0"/>
          <w:numId w:val="9"/>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If someone lays out the clothes, can the person put them on?</w:t>
      </w:r>
    </w:p>
    <w:p w14:paraId="34F104ED" w14:textId="77777777" w:rsidR="004C48BB" w:rsidRPr="00284172" w:rsidRDefault="004C48BB" w:rsidP="007065BF">
      <w:pPr>
        <w:numPr>
          <w:ilvl w:val="0"/>
          <w:numId w:val="9"/>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have assistive devices to assist in dressing, such as reachers, sock pullers, shoe horns, Velcro fasteners?</w:t>
      </w:r>
    </w:p>
    <w:p w14:paraId="34F104EE" w14:textId="77777777" w:rsidR="004C48BB" w:rsidRPr="00284172" w:rsidRDefault="004C48BB" w:rsidP="007065BF">
      <w:pPr>
        <w:numPr>
          <w:ilvl w:val="0"/>
          <w:numId w:val="9"/>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How does the person get dressed if help is needed?</w:t>
      </w:r>
    </w:p>
    <w:p w14:paraId="34F104EF" w14:textId="77777777" w:rsidR="004C48BB" w:rsidRPr="00284172" w:rsidRDefault="004C48BB" w:rsidP="004C48BB">
      <w:pPr>
        <w:jc w:val="both"/>
        <w:rPr>
          <w:rFonts w:ascii="Times New Roman" w:eastAsia="Times New Roman" w:hAnsi="Times New Roman" w:cs="Times New Roman"/>
          <w:sz w:val="24"/>
          <w:szCs w:val="24"/>
        </w:rPr>
      </w:pPr>
    </w:p>
    <w:p w14:paraId="34F104F0" w14:textId="77777777" w:rsidR="004C48BB" w:rsidRPr="00284172" w:rsidRDefault="004C48BB" w:rsidP="004C48BB">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Minimum</w:t>
      </w:r>
      <w:r w:rsidRPr="00284172">
        <w:rPr>
          <w:rFonts w:ascii="Times New Roman" w:eastAsia="Times New Roman" w:hAnsi="Times New Roman" w:cs="Times New Roman"/>
          <w:sz w:val="24"/>
          <w:szCs w:val="24"/>
        </w:rPr>
        <w:t xml:space="preserve"> = the client may need some supervision or reminding (for example, laying out clothes, giving advice or being available.</w:t>
      </w:r>
    </w:p>
    <w:p w14:paraId="34F104F1" w14:textId="77777777" w:rsidR="004C48BB" w:rsidRPr="00284172" w:rsidRDefault="004C48BB" w:rsidP="004C48BB">
      <w:pPr>
        <w:tabs>
          <w:tab w:val="left" w:pos="720"/>
        </w:tabs>
        <w:ind w:left="720"/>
        <w:jc w:val="both"/>
        <w:rPr>
          <w:rFonts w:ascii="Times New Roman" w:eastAsia="Times New Roman" w:hAnsi="Times New Roman" w:cs="Times New Roman"/>
          <w:sz w:val="24"/>
          <w:szCs w:val="24"/>
        </w:rPr>
      </w:pPr>
    </w:p>
    <w:p w14:paraId="34F104F2" w14:textId="77777777" w:rsidR="004C48BB" w:rsidRPr="00284172" w:rsidRDefault="004C48BB" w:rsidP="004C48BB">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Moderate</w:t>
      </w:r>
      <w:r w:rsidRPr="00284172">
        <w:rPr>
          <w:rFonts w:ascii="Times New Roman" w:eastAsia="Times New Roman" w:hAnsi="Times New Roman" w:cs="Times New Roman"/>
          <w:sz w:val="24"/>
          <w:szCs w:val="24"/>
        </w:rPr>
        <w:t xml:space="preserve"> = the client required hands-on physical assistance of another person or supervision with approximately 50% to 75% of the dressing activities.</w:t>
      </w:r>
    </w:p>
    <w:p w14:paraId="34F104F3" w14:textId="77777777" w:rsidR="004C48BB" w:rsidRPr="00284172" w:rsidRDefault="004C48BB" w:rsidP="004C48BB">
      <w:pPr>
        <w:ind w:left="360"/>
        <w:jc w:val="both"/>
        <w:rPr>
          <w:rFonts w:ascii="Times New Roman" w:eastAsia="Times New Roman" w:hAnsi="Times New Roman" w:cs="Times New Roman"/>
          <w:b/>
          <w:sz w:val="24"/>
          <w:szCs w:val="24"/>
        </w:rPr>
      </w:pPr>
    </w:p>
    <w:p w14:paraId="34F104F4"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Maximum</w:t>
      </w:r>
      <w:r w:rsidRPr="00284172">
        <w:rPr>
          <w:rFonts w:ascii="Times New Roman" w:eastAsia="Times New Roman" w:hAnsi="Times New Roman" w:cs="Times New Roman"/>
          <w:sz w:val="24"/>
          <w:szCs w:val="24"/>
        </w:rPr>
        <w:t xml:space="preserve"> = the client needs assistance with dressing approximately 75% or more of the time.</w:t>
      </w:r>
    </w:p>
    <w:p w14:paraId="34F104F5" w14:textId="77777777" w:rsidR="004C48BB" w:rsidRPr="00284172" w:rsidRDefault="004C48BB" w:rsidP="004C48BB">
      <w:pPr>
        <w:ind w:left="720"/>
        <w:jc w:val="both"/>
        <w:rPr>
          <w:rFonts w:ascii="Times New Roman" w:eastAsia="Times New Roman" w:hAnsi="Times New Roman" w:cs="Times New Roman"/>
          <w:sz w:val="24"/>
          <w:szCs w:val="24"/>
        </w:rPr>
      </w:pPr>
    </w:p>
    <w:p w14:paraId="34F104F6"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u w:val="single"/>
        </w:rPr>
        <w:t>Grooming</w:t>
      </w:r>
      <w:r w:rsidRPr="00284172">
        <w:rPr>
          <w:rFonts w:ascii="Times New Roman" w:eastAsia="Times New Roman" w:hAnsi="Times New Roman" w:cs="Times New Roman"/>
          <w:b/>
          <w:sz w:val="24"/>
          <w:szCs w:val="24"/>
        </w:rPr>
        <w:t xml:space="preserve"> </w:t>
      </w:r>
      <w:r w:rsidRPr="00284172">
        <w:rPr>
          <w:rFonts w:ascii="Times New Roman" w:eastAsia="Times New Roman" w:hAnsi="Times New Roman" w:cs="Times New Roman"/>
          <w:sz w:val="24"/>
          <w:szCs w:val="24"/>
        </w:rPr>
        <w:t>- grooming activities include combing hair, shaving, brushing teeth, washing hands/face,</w:t>
      </w:r>
      <w:r w:rsidR="00067443" w:rsidRPr="00284172">
        <w:rPr>
          <w:rFonts w:ascii="Times New Roman" w:eastAsia="Times New Roman" w:hAnsi="Times New Roman" w:cs="Times New Roman"/>
          <w:sz w:val="24"/>
          <w:szCs w:val="24"/>
        </w:rPr>
        <w:t xml:space="preserve"> nail care and/or menses care. </w:t>
      </w:r>
      <w:r w:rsidRPr="00284172">
        <w:rPr>
          <w:rFonts w:ascii="Times New Roman" w:eastAsia="Times New Roman" w:hAnsi="Times New Roman" w:cs="Times New Roman"/>
          <w:sz w:val="24"/>
          <w:szCs w:val="24"/>
        </w:rPr>
        <w:t>Obtaining the water and supplies necessary to complete the task are included in grooming.</w:t>
      </w:r>
    </w:p>
    <w:p w14:paraId="34F104F7" w14:textId="77777777" w:rsidR="004C48BB" w:rsidRPr="00284172" w:rsidRDefault="004C48BB" w:rsidP="004C48BB">
      <w:pPr>
        <w:ind w:left="720"/>
        <w:jc w:val="both"/>
        <w:rPr>
          <w:rFonts w:ascii="Times New Roman" w:eastAsia="Times New Roman" w:hAnsi="Times New Roman" w:cs="Times New Roman"/>
          <w:sz w:val="24"/>
          <w:szCs w:val="24"/>
        </w:rPr>
      </w:pPr>
    </w:p>
    <w:p w14:paraId="34F104F8"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Assessment Considerations:</w:t>
      </w:r>
    </w:p>
    <w:p w14:paraId="34F104F9" w14:textId="77777777" w:rsidR="004C48BB" w:rsidRPr="00284172" w:rsidRDefault="004C48BB" w:rsidP="004C48BB">
      <w:pPr>
        <w:jc w:val="both"/>
        <w:rPr>
          <w:rFonts w:ascii="Times New Roman" w:eastAsia="Times New Roman" w:hAnsi="Times New Roman" w:cs="Times New Roman"/>
          <w:sz w:val="24"/>
          <w:szCs w:val="24"/>
        </w:rPr>
      </w:pPr>
    </w:p>
    <w:p w14:paraId="34F104FA" w14:textId="77777777" w:rsidR="004C48BB" w:rsidRPr="00284172" w:rsidRDefault="004C48BB" w:rsidP="007065BF">
      <w:pPr>
        <w:numPr>
          <w:ilvl w:val="0"/>
          <w:numId w:val="10"/>
        </w:numPr>
        <w:tabs>
          <w:tab w:val="clear" w:pos="1440"/>
          <w:tab w:val="num" w:pos="1080"/>
        </w:tabs>
        <w:ind w:left="108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Can the person run the sink water and wash their face, comb their hair and brush their teeth?</w:t>
      </w:r>
    </w:p>
    <w:p w14:paraId="34F104FB" w14:textId="77777777" w:rsidR="004C48BB" w:rsidRPr="00284172" w:rsidRDefault="004C48BB" w:rsidP="004C48BB">
      <w:pPr>
        <w:jc w:val="both"/>
        <w:rPr>
          <w:rFonts w:ascii="Times New Roman" w:eastAsia="Times New Roman" w:hAnsi="Times New Roman" w:cs="Times New Roman"/>
          <w:sz w:val="24"/>
          <w:szCs w:val="24"/>
        </w:rPr>
      </w:pPr>
    </w:p>
    <w:p w14:paraId="34F104FC" w14:textId="65EFD959"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Minimum</w:t>
      </w:r>
      <w:r w:rsidRPr="00284172">
        <w:rPr>
          <w:rFonts w:ascii="Times New Roman" w:eastAsia="Times New Roman" w:hAnsi="Times New Roman" w:cs="Times New Roman"/>
          <w:sz w:val="24"/>
          <w:szCs w:val="24"/>
        </w:rPr>
        <w:t xml:space="preserve"> = the client needs up to minimal supervision or reminding (for example, setting up grooming implements, giving </w:t>
      </w:r>
      <w:r w:rsidR="00B36D3B" w:rsidRPr="00284172">
        <w:rPr>
          <w:rFonts w:ascii="Times New Roman" w:eastAsia="Times New Roman" w:hAnsi="Times New Roman" w:cs="Times New Roman"/>
          <w:sz w:val="24"/>
          <w:szCs w:val="24"/>
        </w:rPr>
        <w:t xml:space="preserve">advice, </w:t>
      </w:r>
      <w:r w:rsidRPr="00284172">
        <w:rPr>
          <w:rFonts w:ascii="Times New Roman" w:eastAsia="Times New Roman" w:hAnsi="Times New Roman" w:cs="Times New Roman"/>
          <w:sz w:val="24"/>
          <w:szCs w:val="24"/>
        </w:rPr>
        <w:t>being available, menses care</w:t>
      </w:r>
      <w:r w:rsidR="00B36D3B" w:rsidRPr="00284172">
        <w:rPr>
          <w:rFonts w:ascii="Times New Roman" w:eastAsia="Times New Roman" w:hAnsi="Times New Roman" w:cs="Times New Roman"/>
          <w:sz w:val="24"/>
          <w:szCs w:val="24"/>
        </w:rPr>
        <w:t>)</w:t>
      </w:r>
      <w:r w:rsidRPr="00284172">
        <w:rPr>
          <w:rFonts w:ascii="Times New Roman" w:eastAsia="Times New Roman" w:hAnsi="Times New Roman" w:cs="Times New Roman"/>
          <w:sz w:val="24"/>
          <w:szCs w:val="24"/>
        </w:rPr>
        <w:t>.</w:t>
      </w:r>
    </w:p>
    <w:p w14:paraId="34F104FD" w14:textId="77777777" w:rsidR="004C48BB" w:rsidRPr="00284172" w:rsidRDefault="004C48BB" w:rsidP="004C48BB">
      <w:pPr>
        <w:ind w:left="720"/>
        <w:jc w:val="both"/>
        <w:rPr>
          <w:rFonts w:ascii="Times New Roman" w:eastAsia="Times New Roman" w:hAnsi="Times New Roman" w:cs="Times New Roman"/>
          <w:sz w:val="24"/>
          <w:szCs w:val="24"/>
        </w:rPr>
      </w:pPr>
    </w:p>
    <w:p w14:paraId="34F104FE"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Moderate</w:t>
      </w:r>
      <w:r w:rsidRPr="00284172">
        <w:rPr>
          <w:rFonts w:ascii="Times New Roman" w:eastAsia="Times New Roman" w:hAnsi="Times New Roman" w:cs="Times New Roman"/>
          <w:sz w:val="24"/>
          <w:szCs w:val="24"/>
        </w:rPr>
        <w:t xml:space="preserve"> = the client requires some physical assistance or supervision or step by step cueing with approximately 50% to 75% of their grooming activities.</w:t>
      </w:r>
    </w:p>
    <w:p w14:paraId="34F104FF" w14:textId="77777777" w:rsidR="004C48BB" w:rsidRPr="00284172" w:rsidRDefault="004C48BB" w:rsidP="004C48BB">
      <w:pPr>
        <w:ind w:left="720"/>
        <w:jc w:val="both"/>
        <w:rPr>
          <w:rFonts w:ascii="Times New Roman" w:eastAsia="Times New Roman" w:hAnsi="Times New Roman" w:cs="Times New Roman"/>
          <w:sz w:val="24"/>
          <w:szCs w:val="24"/>
        </w:rPr>
      </w:pPr>
    </w:p>
    <w:p w14:paraId="34F10500"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Maximum</w:t>
      </w:r>
      <w:r w:rsidRPr="00284172">
        <w:rPr>
          <w:rFonts w:ascii="Times New Roman" w:eastAsia="Times New Roman" w:hAnsi="Times New Roman" w:cs="Times New Roman"/>
          <w:sz w:val="24"/>
          <w:szCs w:val="24"/>
        </w:rPr>
        <w:t xml:space="preserve"> = the client is dependent on others for assistance with approximately 75% or more of their grooming activities.</w:t>
      </w:r>
    </w:p>
    <w:p w14:paraId="34F10501" w14:textId="77777777" w:rsidR="004C48BB" w:rsidRPr="00284172" w:rsidRDefault="004C48BB" w:rsidP="004C48BB">
      <w:pPr>
        <w:ind w:left="360"/>
        <w:jc w:val="both"/>
        <w:rPr>
          <w:rFonts w:ascii="Times New Roman" w:eastAsia="Times New Roman" w:hAnsi="Times New Roman" w:cs="Times New Roman"/>
          <w:sz w:val="24"/>
          <w:szCs w:val="24"/>
        </w:rPr>
      </w:pPr>
    </w:p>
    <w:p w14:paraId="34F10502" w14:textId="77777777" w:rsidR="004C48BB" w:rsidRPr="00284172" w:rsidRDefault="004C48BB" w:rsidP="004C48BB">
      <w:pPr>
        <w:numPr>
          <w:ilvl w:val="0"/>
          <w:numId w:val="1"/>
        </w:numPr>
        <w:tabs>
          <w:tab w:val="clear" w:pos="360"/>
          <w:tab w:val="num" w:pos="720"/>
        </w:tabs>
        <w:ind w:left="720"/>
        <w:jc w:val="both"/>
        <w:rPr>
          <w:rFonts w:ascii="Times New Roman" w:eastAsia="Times New Roman" w:hAnsi="Times New Roman" w:cs="Times New Roman"/>
          <w:b/>
          <w:bCs/>
          <w:smallCaps/>
          <w:sz w:val="24"/>
          <w:szCs w:val="24"/>
        </w:rPr>
      </w:pPr>
      <w:r w:rsidRPr="00284172">
        <w:rPr>
          <w:rFonts w:ascii="Times New Roman" w:eastAsia="Times New Roman" w:hAnsi="Times New Roman" w:cs="Times New Roman"/>
          <w:b/>
          <w:bCs/>
          <w:smallCaps/>
          <w:sz w:val="24"/>
          <w:szCs w:val="24"/>
        </w:rPr>
        <w:t>Eating/Feeding</w:t>
      </w:r>
    </w:p>
    <w:p w14:paraId="34F10503" w14:textId="77777777" w:rsidR="004C48BB" w:rsidRPr="00284172" w:rsidRDefault="004C48BB" w:rsidP="004C48BB">
      <w:pPr>
        <w:ind w:left="360"/>
        <w:jc w:val="both"/>
        <w:rPr>
          <w:rFonts w:ascii="Times New Roman" w:eastAsia="Times New Roman" w:hAnsi="Times New Roman" w:cs="Times New Roman"/>
          <w:sz w:val="24"/>
          <w:szCs w:val="24"/>
        </w:rPr>
      </w:pPr>
    </w:p>
    <w:p w14:paraId="34F10504"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u w:val="single"/>
        </w:rPr>
        <w:t>Eating/Feeding</w:t>
      </w:r>
      <w:r w:rsidRPr="00284172">
        <w:rPr>
          <w:rFonts w:ascii="Times New Roman" w:eastAsia="Times New Roman" w:hAnsi="Times New Roman" w:cs="Times New Roman"/>
          <w:sz w:val="24"/>
          <w:szCs w:val="24"/>
        </w:rPr>
        <w:t xml:space="preserve"> – the process of getting nourishment by any means from a receptacle (dish, plate, cup, glass</w:t>
      </w:r>
      <w:r w:rsidR="00067443" w:rsidRPr="00284172">
        <w:rPr>
          <w:rFonts w:ascii="Times New Roman" w:eastAsia="Times New Roman" w:hAnsi="Times New Roman" w:cs="Times New Roman"/>
          <w:sz w:val="24"/>
          <w:szCs w:val="24"/>
        </w:rPr>
        <w:t xml:space="preserve">, bottle, etc.) into the body. </w:t>
      </w:r>
      <w:r w:rsidRPr="00284172">
        <w:rPr>
          <w:rFonts w:ascii="Times New Roman" w:eastAsia="Times New Roman" w:hAnsi="Times New Roman" w:cs="Times New Roman"/>
          <w:sz w:val="24"/>
          <w:szCs w:val="24"/>
        </w:rPr>
        <w:t>Use of mechanical aids such as modified utensils or plate guards does not disqualify the client from being independent.</w:t>
      </w:r>
    </w:p>
    <w:p w14:paraId="34F10505" w14:textId="77777777" w:rsidR="004C48BB" w:rsidRPr="00284172" w:rsidRDefault="004C48BB" w:rsidP="004C48BB">
      <w:pPr>
        <w:ind w:left="720"/>
        <w:jc w:val="both"/>
        <w:rPr>
          <w:rFonts w:ascii="Times New Roman" w:eastAsia="Times New Roman" w:hAnsi="Times New Roman" w:cs="Times New Roman"/>
          <w:sz w:val="24"/>
          <w:szCs w:val="24"/>
        </w:rPr>
      </w:pPr>
    </w:p>
    <w:p w14:paraId="34F10506"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Assessment considerations:</w:t>
      </w:r>
    </w:p>
    <w:p w14:paraId="34F10507" w14:textId="77777777" w:rsidR="004C48BB" w:rsidRPr="00284172" w:rsidRDefault="004C48BB" w:rsidP="004C48BB">
      <w:pPr>
        <w:jc w:val="both"/>
        <w:rPr>
          <w:rFonts w:ascii="Times New Roman" w:eastAsia="Times New Roman" w:hAnsi="Times New Roman" w:cs="Times New Roman"/>
          <w:sz w:val="24"/>
          <w:szCs w:val="24"/>
        </w:rPr>
      </w:pPr>
    </w:p>
    <w:p w14:paraId="34F10508" w14:textId="77777777" w:rsidR="004C48BB" w:rsidRPr="00284172" w:rsidRDefault="004C48BB" w:rsidP="007065BF">
      <w:pPr>
        <w:numPr>
          <w:ilvl w:val="0"/>
          <w:numId w:val="11"/>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Can the person effectively get food and beverages into his/her mouth?</w:t>
      </w:r>
    </w:p>
    <w:p w14:paraId="34F10509" w14:textId="77777777" w:rsidR="004C48BB" w:rsidRPr="00284172" w:rsidRDefault="004C48BB" w:rsidP="007065BF">
      <w:pPr>
        <w:numPr>
          <w:ilvl w:val="0"/>
          <w:numId w:val="11"/>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Can the person cut his/her own meat?</w:t>
      </w:r>
    </w:p>
    <w:p w14:paraId="34F1050A" w14:textId="77777777" w:rsidR="004C48BB" w:rsidRPr="00284172" w:rsidRDefault="004C48BB" w:rsidP="007065BF">
      <w:pPr>
        <w:numPr>
          <w:ilvl w:val="0"/>
          <w:numId w:val="11"/>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use any mechanical aids to assist with eating?</w:t>
      </w:r>
    </w:p>
    <w:p w14:paraId="34F1050B" w14:textId="77777777" w:rsidR="004C48BB" w:rsidRPr="00284172" w:rsidRDefault="004C48BB" w:rsidP="007065BF">
      <w:pPr>
        <w:numPr>
          <w:ilvl w:val="0"/>
          <w:numId w:val="11"/>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Is the person receiving an intravenous or tube feeding as a means of total nutrition?</w:t>
      </w:r>
    </w:p>
    <w:p w14:paraId="34F1050C" w14:textId="77777777" w:rsidR="004C48BB" w:rsidRPr="00284172" w:rsidRDefault="004C48BB" w:rsidP="007065BF">
      <w:pPr>
        <w:numPr>
          <w:ilvl w:val="0"/>
          <w:numId w:val="11"/>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need cueing or supervision to ensure an adequate intake?</w:t>
      </w:r>
    </w:p>
    <w:p w14:paraId="34F1050D" w14:textId="77777777" w:rsidR="004C48BB" w:rsidRPr="00284172" w:rsidRDefault="004C48BB" w:rsidP="004C48BB">
      <w:pPr>
        <w:jc w:val="both"/>
        <w:rPr>
          <w:rFonts w:ascii="Times New Roman" w:eastAsia="Times New Roman" w:hAnsi="Times New Roman" w:cs="Times New Roman"/>
          <w:sz w:val="24"/>
          <w:szCs w:val="24"/>
        </w:rPr>
      </w:pPr>
    </w:p>
    <w:p w14:paraId="34F1050E"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Minimum</w:t>
      </w:r>
      <w:r w:rsidRPr="00284172">
        <w:rPr>
          <w:rFonts w:ascii="Times New Roman" w:eastAsia="Times New Roman" w:hAnsi="Times New Roman" w:cs="Times New Roman"/>
          <w:sz w:val="24"/>
          <w:szCs w:val="24"/>
        </w:rPr>
        <w:t xml:space="preserve"> = client requires some supervision, reminding, set-up or c</w:t>
      </w:r>
      <w:r w:rsidR="00CB5C01" w:rsidRPr="00284172">
        <w:rPr>
          <w:rFonts w:ascii="Times New Roman" w:eastAsia="Times New Roman" w:hAnsi="Times New Roman" w:cs="Times New Roman"/>
          <w:sz w:val="24"/>
          <w:szCs w:val="24"/>
        </w:rPr>
        <w:t>utting, including alteration of</w:t>
      </w:r>
      <w:r w:rsidRPr="00284172">
        <w:rPr>
          <w:rFonts w:ascii="Times New Roman" w:eastAsia="Times New Roman" w:hAnsi="Times New Roman" w:cs="Times New Roman"/>
          <w:sz w:val="24"/>
          <w:szCs w:val="24"/>
        </w:rPr>
        <w:t xml:space="preserve"> food (for example, pureeing) or hands-on assistance with less than half of the meal task.</w:t>
      </w:r>
    </w:p>
    <w:p w14:paraId="34F1050F" w14:textId="77777777" w:rsidR="004C48BB" w:rsidRPr="00284172" w:rsidRDefault="004C48BB" w:rsidP="004C48BB">
      <w:pPr>
        <w:ind w:left="720"/>
        <w:jc w:val="both"/>
        <w:rPr>
          <w:rFonts w:ascii="Times New Roman" w:eastAsia="Times New Roman" w:hAnsi="Times New Roman" w:cs="Times New Roman"/>
          <w:sz w:val="24"/>
          <w:szCs w:val="24"/>
        </w:rPr>
      </w:pPr>
    </w:p>
    <w:p w14:paraId="34F10510"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Moderate</w:t>
      </w:r>
      <w:r w:rsidRPr="00284172">
        <w:rPr>
          <w:rFonts w:ascii="Times New Roman" w:eastAsia="Times New Roman" w:hAnsi="Times New Roman" w:cs="Times New Roman"/>
          <w:sz w:val="24"/>
          <w:szCs w:val="24"/>
        </w:rPr>
        <w:t xml:space="preserve"> = client requires hands-on physical assistance, cueing or reminding with approximately 50% to 75% of the meal task, but can participate physically.</w:t>
      </w:r>
    </w:p>
    <w:p w14:paraId="34F10511" w14:textId="77777777" w:rsidR="004C48BB" w:rsidRPr="00284172" w:rsidRDefault="004C48BB" w:rsidP="004C48BB">
      <w:pPr>
        <w:ind w:left="720"/>
        <w:jc w:val="both"/>
        <w:rPr>
          <w:rFonts w:ascii="Times New Roman" w:eastAsia="Times New Roman" w:hAnsi="Times New Roman" w:cs="Times New Roman"/>
          <w:sz w:val="24"/>
          <w:szCs w:val="24"/>
        </w:rPr>
      </w:pPr>
    </w:p>
    <w:p w14:paraId="34F10512" w14:textId="77777777" w:rsidR="004C48BB" w:rsidRPr="00284172" w:rsidRDefault="004C48BB" w:rsidP="004C48BB">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lastRenderedPageBreak/>
        <w:t>Maximum</w:t>
      </w:r>
      <w:r w:rsidRPr="00284172">
        <w:rPr>
          <w:rFonts w:ascii="Times New Roman" w:eastAsia="Times New Roman" w:hAnsi="Times New Roman" w:cs="Times New Roman"/>
          <w:sz w:val="24"/>
          <w:szCs w:val="24"/>
        </w:rPr>
        <w:t xml:space="preserve"> = client requires hands-on physical assistance with approximately 75% or more of the meal task or is totally dependent for nutritional needs (for example, tube feeding or TPN).</w:t>
      </w:r>
    </w:p>
    <w:p w14:paraId="34F10513" w14:textId="77777777" w:rsidR="004C48BB" w:rsidRPr="00284172" w:rsidRDefault="004C48BB" w:rsidP="004C48BB">
      <w:pPr>
        <w:jc w:val="both"/>
        <w:rPr>
          <w:rFonts w:ascii="Times New Roman" w:eastAsia="Times New Roman" w:hAnsi="Times New Roman" w:cs="Times New Roman"/>
          <w:sz w:val="24"/>
          <w:szCs w:val="24"/>
        </w:rPr>
      </w:pPr>
    </w:p>
    <w:p w14:paraId="34F10515" w14:textId="77777777" w:rsidR="004C48BB" w:rsidRPr="00284172" w:rsidRDefault="004C48BB" w:rsidP="004C48BB">
      <w:pPr>
        <w:numPr>
          <w:ilvl w:val="0"/>
          <w:numId w:val="1"/>
        </w:numPr>
        <w:tabs>
          <w:tab w:val="clear" w:pos="360"/>
          <w:tab w:val="num"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mallCaps/>
          <w:sz w:val="24"/>
          <w:szCs w:val="24"/>
        </w:rPr>
        <w:t>Mobility</w:t>
      </w:r>
    </w:p>
    <w:p w14:paraId="34F10516" w14:textId="77777777" w:rsidR="00067443" w:rsidRPr="00284172" w:rsidRDefault="00067443" w:rsidP="004C48BB">
      <w:pPr>
        <w:ind w:left="360"/>
        <w:jc w:val="both"/>
        <w:rPr>
          <w:rFonts w:ascii="Times New Roman" w:eastAsia="Times New Roman" w:hAnsi="Times New Roman" w:cs="Times New Roman"/>
          <w:b/>
          <w:sz w:val="24"/>
          <w:szCs w:val="24"/>
          <w:u w:val="single"/>
        </w:rPr>
      </w:pPr>
    </w:p>
    <w:p w14:paraId="34F10517"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u w:val="single"/>
        </w:rPr>
        <w:t>Mobility</w:t>
      </w:r>
      <w:r w:rsidRPr="00284172">
        <w:rPr>
          <w:rFonts w:ascii="Times New Roman" w:eastAsia="Times New Roman" w:hAnsi="Times New Roman" w:cs="Times New Roman"/>
          <w:sz w:val="24"/>
          <w:szCs w:val="24"/>
        </w:rPr>
        <w:t xml:space="preserve"> – the extent of the client’s purposeful m</w:t>
      </w:r>
      <w:r w:rsidR="00067443" w:rsidRPr="00284172">
        <w:rPr>
          <w:rFonts w:ascii="Times New Roman" w:eastAsia="Times New Roman" w:hAnsi="Times New Roman" w:cs="Times New Roman"/>
          <w:sz w:val="24"/>
          <w:szCs w:val="24"/>
        </w:rPr>
        <w:t>ovement within their residence.</w:t>
      </w:r>
      <w:r w:rsidRPr="00284172">
        <w:rPr>
          <w:rFonts w:ascii="Times New Roman" w:eastAsia="Times New Roman" w:hAnsi="Times New Roman" w:cs="Times New Roman"/>
          <w:sz w:val="24"/>
          <w:szCs w:val="24"/>
        </w:rPr>
        <w:t xml:space="preserve"> The use of assistive devices such as a wheelchair, walker or quad cane does not disqualify the person from being independent.  </w:t>
      </w:r>
    </w:p>
    <w:p w14:paraId="34F10518" w14:textId="77777777" w:rsidR="004C48BB" w:rsidRPr="00284172" w:rsidRDefault="004C48BB" w:rsidP="004C48BB">
      <w:pPr>
        <w:jc w:val="both"/>
        <w:rPr>
          <w:rFonts w:ascii="Times New Roman" w:eastAsia="Times New Roman" w:hAnsi="Times New Roman" w:cs="Times New Roman"/>
          <w:sz w:val="24"/>
          <w:szCs w:val="24"/>
        </w:rPr>
      </w:pPr>
    </w:p>
    <w:p w14:paraId="34F10519"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Assessment Considerations:</w:t>
      </w:r>
    </w:p>
    <w:p w14:paraId="34F1051A" w14:textId="77777777" w:rsidR="004C48BB" w:rsidRPr="00284172" w:rsidRDefault="004C48BB" w:rsidP="004C48BB">
      <w:pPr>
        <w:jc w:val="both"/>
        <w:rPr>
          <w:rFonts w:ascii="Times New Roman" w:eastAsia="Times New Roman" w:hAnsi="Times New Roman" w:cs="Times New Roman"/>
          <w:sz w:val="24"/>
          <w:szCs w:val="24"/>
        </w:rPr>
      </w:pPr>
    </w:p>
    <w:p w14:paraId="34F1051B" w14:textId="77777777" w:rsidR="004C48BB" w:rsidRPr="00284172" w:rsidRDefault="004C48BB" w:rsidP="007065BF">
      <w:pPr>
        <w:numPr>
          <w:ilvl w:val="0"/>
          <w:numId w:val="2"/>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Can the person purposely move about in his/her current environment independently?</w:t>
      </w:r>
    </w:p>
    <w:p w14:paraId="34F1051C" w14:textId="77777777" w:rsidR="004C48BB" w:rsidRPr="00284172" w:rsidRDefault="004C48BB" w:rsidP="007065BF">
      <w:pPr>
        <w:numPr>
          <w:ilvl w:val="0"/>
          <w:numId w:val="2"/>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have an unstable gait or balance?</w:t>
      </w:r>
    </w:p>
    <w:p w14:paraId="34F1051D" w14:textId="77777777" w:rsidR="004C48BB" w:rsidRPr="00284172" w:rsidRDefault="004C48BB" w:rsidP="007065BF">
      <w:pPr>
        <w:numPr>
          <w:ilvl w:val="0"/>
          <w:numId w:val="2"/>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Could the person avoid an obstacle in his/her path?</w:t>
      </w:r>
    </w:p>
    <w:p w14:paraId="34F1051E" w14:textId="77777777" w:rsidR="004C48BB" w:rsidRPr="00284172" w:rsidRDefault="004C48BB" w:rsidP="007065BF">
      <w:pPr>
        <w:numPr>
          <w:ilvl w:val="0"/>
          <w:numId w:val="2"/>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use any assistive devices such as a cane, walker, wheelchair or handrails?</w:t>
      </w:r>
    </w:p>
    <w:p w14:paraId="34F1051F" w14:textId="77777777" w:rsidR="004C48BB" w:rsidRPr="00284172" w:rsidRDefault="004C48BB" w:rsidP="007065BF">
      <w:pPr>
        <w:numPr>
          <w:ilvl w:val="0"/>
          <w:numId w:val="2"/>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Is the person unsafe without the assistance of another person in ambulating?</w:t>
      </w:r>
    </w:p>
    <w:p w14:paraId="34F10520" w14:textId="77777777" w:rsidR="004C48BB" w:rsidRPr="00284172" w:rsidRDefault="004C48BB" w:rsidP="004C48BB">
      <w:pPr>
        <w:jc w:val="both"/>
        <w:rPr>
          <w:rFonts w:ascii="Times New Roman" w:eastAsia="Times New Roman" w:hAnsi="Times New Roman" w:cs="Times New Roman"/>
          <w:b/>
          <w:sz w:val="24"/>
          <w:szCs w:val="24"/>
        </w:rPr>
      </w:pPr>
    </w:p>
    <w:p w14:paraId="34F10521"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Minimum</w:t>
      </w:r>
      <w:r w:rsidRPr="00284172">
        <w:rPr>
          <w:rFonts w:ascii="Times New Roman" w:eastAsia="Times New Roman" w:hAnsi="Times New Roman" w:cs="Times New Roman"/>
          <w:sz w:val="24"/>
          <w:szCs w:val="24"/>
        </w:rPr>
        <w:t xml:space="preserve"> = approximately 50% or less of the time the client requires supervision, standby or          hands-on assistance by one person for safety, including adjustment of assistive devices or restraints.</w:t>
      </w:r>
    </w:p>
    <w:p w14:paraId="34F10522" w14:textId="77777777" w:rsidR="004C48BB" w:rsidRPr="00284172" w:rsidRDefault="004C48BB" w:rsidP="00067443">
      <w:pPr>
        <w:ind w:left="720"/>
        <w:jc w:val="both"/>
        <w:rPr>
          <w:rFonts w:ascii="Times New Roman" w:eastAsia="Times New Roman" w:hAnsi="Times New Roman" w:cs="Times New Roman"/>
          <w:sz w:val="24"/>
          <w:szCs w:val="24"/>
        </w:rPr>
      </w:pPr>
    </w:p>
    <w:p w14:paraId="34F10523"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Moderate</w:t>
      </w:r>
      <w:r w:rsidRPr="00284172">
        <w:rPr>
          <w:rFonts w:ascii="Times New Roman" w:eastAsia="Times New Roman" w:hAnsi="Times New Roman" w:cs="Times New Roman"/>
          <w:sz w:val="24"/>
          <w:szCs w:val="24"/>
        </w:rPr>
        <w:t xml:space="preserve"> = approximately 50% to 75% of the time the client requires supervision, standby assistance or hands-on assistance of one person, including adjustment of assistive devices or restraints.</w:t>
      </w:r>
    </w:p>
    <w:p w14:paraId="34F10524" w14:textId="77777777" w:rsidR="004C48BB" w:rsidRPr="00284172" w:rsidRDefault="004C48BB" w:rsidP="00067443">
      <w:pPr>
        <w:ind w:left="720"/>
        <w:jc w:val="both"/>
        <w:rPr>
          <w:rFonts w:ascii="Times New Roman" w:eastAsia="Times New Roman" w:hAnsi="Times New Roman" w:cs="Times New Roman"/>
          <w:sz w:val="24"/>
          <w:szCs w:val="24"/>
        </w:rPr>
      </w:pPr>
    </w:p>
    <w:p w14:paraId="34F10525"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Maximum</w:t>
      </w:r>
      <w:r w:rsidRPr="00284172">
        <w:rPr>
          <w:rFonts w:ascii="Times New Roman" w:eastAsia="Times New Roman" w:hAnsi="Times New Roman" w:cs="Times New Roman"/>
          <w:sz w:val="24"/>
          <w:szCs w:val="24"/>
        </w:rPr>
        <w:t xml:space="preserve"> = approximately 75% or more of the time the client requires hands-on assistance of one or more persons or may be totally dependent on others for mobility (for example, cannot self-propel wheelchair).</w:t>
      </w:r>
    </w:p>
    <w:p w14:paraId="34F10526" w14:textId="77777777" w:rsidR="004C48BB" w:rsidRPr="00284172" w:rsidRDefault="004C48BB" w:rsidP="004C48BB">
      <w:pPr>
        <w:jc w:val="both"/>
        <w:rPr>
          <w:rFonts w:ascii="Times New Roman" w:eastAsia="Times New Roman" w:hAnsi="Times New Roman" w:cs="Times New Roman"/>
          <w:sz w:val="24"/>
          <w:szCs w:val="24"/>
        </w:rPr>
      </w:pPr>
    </w:p>
    <w:p w14:paraId="34F10527" w14:textId="77777777" w:rsidR="004C48BB" w:rsidRPr="00284172" w:rsidRDefault="004C48BB" w:rsidP="00067443">
      <w:pPr>
        <w:numPr>
          <w:ilvl w:val="0"/>
          <w:numId w:val="1"/>
        </w:numPr>
        <w:tabs>
          <w:tab w:val="clear" w:pos="360"/>
          <w:tab w:val="num" w:pos="720"/>
        </w:tabs>
        <w:ind w:left="720"/>
        <w:jc w:val="both"/>
        <w:rPr>
          <w:rFonts w:ascii="Times New Roman" w:eastAsia="Times New Roman" w:hAnsi="Times New Roman" w:cs="Times New Roman"/>
          <w:b/>
          <w:bCs/>
          <w:smallCaps/>
          <w:sz w:val="24"/>
          <w:szCs w:val="24"/>
        </w:rPr>
      </w:pPr>
      <w:r w:rsidRPr="00284172">
        <w:rPr>
          <w:rFonts w:ascii="Times New Roman" w:eastAsia="Times New Roman" w:hAnsi="Times New Roman" w:cs="Times New Roman"/>
          <w:b/>
          <w:bCs/>
          <w:smallCaps/>
          <w:sz w:val="24"/>
          <w:szCs w:val="24"/>
        </w:rPr>
        <w:t>Transferring</w:t>
      </w:r>
    </w:p>
    <w:p w14:paraId="34F10528" w14:textId="77777777" w:rsidR="004C48BB" w:rsidRPr="00284172" w:rsidRDefault="004C48BB" w:rsidP="004C48BB">
      <w:pPr>
        <w:jc w:val="both"/>
        <w:rPr>
          <w:rFonts w:ascii="Times New Roman" w:eastAsia="Times New Roman" w:hAnsi="Times New Roman" w:cs="Times New Roman"/>
          <w:sz w:val="24"/>
          <w:szCs w:val="24"/>
        </w:rPr>
      </w:pPr>
    </w:p>
    <w:p w14:paraId="34F10529"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u w:val="single"/>
        </w:rPr>
        <w:t>Transferring</w:t>
      </w:r>
      <w:r w:rsidRPr="00284172">
        <w:rPr>
          <w:rFonts w:ascii="Times New Roman" w:eastAsia="Times New Roman" w:hAnsi="Times New Roman" w:cs="Times New Roman"/>
          <w:sz w:val="24"/>
          <w:szCs w:val="24"/>
        </w:rPr>
        <w:t xml:space="preserve"> – the client’s ability to move horizontally and/or vertically between the bed, chair, wheelchair, commode, etc.</w:t>
      </w:r>
    </w:p>
    <w:p w14:paraId="34F1052A" w14:textId="77777777" w:rsidR="004C48BB" w:rsidRPr="00284172" w:rsidRDefault="004C48BB" w:rsidP="00067443">
      <w:pPr>
        <w:ind w:left="720"/>
        <w:jc w:val="both"/>
        <w:rPr>
          <w:rFonts w:ascii="Times New Roman" w:eastAsia="Times New Roman" w:hAnsi="Times New Roman" w:cs="Times New Roman"/>
          <w:sz w:val="24"/>
          <w:szCs w:val="24"/>
        </w:rPr>
      </w:pPr>
    </w:p>
    <w:p w14:paraId="34F1052B"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Assessment Considerations:</w:t>
      </w:r>
    </w:p>
    <w:p w14:paraId="34F1052C" w14:textId="77777777" w:rsidR="004C48BB" w:rsidRPr="00284172" w:rsidRDefault="004C48BB" w:rsidP="004C48BB">
      <w:pPr>
        <w:jc w:val="both"/>
        <w:rPr>
          <w:rFonts w:ascii="Times New Roman" w:eastAsia="Times New Roman" w:hAnsi="Times New Roman" w:cs="Times New Roman"/>
          <w:sz w:val="24"/>
          <w:szCs w:val="24"/>
        </w:rPr>
      </w:pPr>
    </w:p>
    <w:p w14:paraId="34F1052D" w14:textId="77777777" w:rsidR="004C48BB" w:rsidRPr="00284172" w:rsidRDefault="004C48BB" w:rsidP="007065BF">
      <w:pPr>
        <w:numPr>
          <w:ilvl w:val="0"/>
          <w:numId w:val="3"/>
        </w:numPr>
        <w:tabs>
          <w:tab w:val="left" w:pos="1080"/>
        </w:tabs>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Can the person move horizontally or vertically between the bed, chair, wheelchair or commode independently?</w:t>
      </w:r>
    </w:p>
    <w:p w14:paraId="34F1052E" w14:textId="77777777" w:rsidR="004C48BB" w:rsidRPr="00284172" w:rsidRDefault="004C48BB" w:rsidP="007065BF">
      <w:pPr>
        <w:numPr>
          <w:ilvl w:val="0"/>
          <w:numId w:val="3"/>
        </w:numPr>
        <w:tabs>
          <w:tab w:val="left" w:pos="1080"/>
        </w:tabs>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display any weakness or unsteady balance, which would require assistance when transferring?</w:t>
      </w:r>
    </w:p>
    <w:p w14:paraId="34F1052F" w14:textId="77777777" w:rsidR="004C48BB" w:rsidRPr="00284172" w:rsidRDefault="004C48BB" w:rsidP="007065BF">
      <w:pPr>
        <w:numPr>
          <w:ilvl w:val="0"/>
          <w:numId w:val="3"/>
        </w:numPr>
        <w:tabs>
          <w:tab w:val="left" w:pos="1080"/>
        </w:tabs>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use any mechanical devices such as a walker, cane, handrails or wheelchair to assist with transfers?</w:t>
      </w:r>
    </w:p>
    <w:p w14:paraId="34F10530" w14:textId="77777777" w:rsidR="004C48BB" w:rsidRPr="00284172" w:rsidRDefault="004C48BB" w:rsidP="007065BF">
      <w:pPr>
        <w:numPr>
          <w:ilvl w:val="0"/>
          <w:numId w:val="3"/>
        </w:numPr>
        <w:tabs>
          <w:tab w:val="left" w:pos="1080"/>
        </w:tabs>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Can the person physically participate in the transfer by pivoting, holding on, or bracing themselves to assist the caregiver?</w:t>
      </w:r>
    </w:p>
    <w:p w14:paraId="34F10531" w14:textId="77777777" w:rsidR="004C48BB" w:rsidRPr="00284172" w:rsidRDefault="004C48BB" w:rsidP="007065BF">
      <w:pPr>
        <w:tabs>
          <w:tab w:val="left" w:pos="1080"/>
        </w:tabs>
        <w:ind w:left="1080"/>
        <w:jc w:val="both"/>
        <w:rPr>
          <w:rFonts w:ascii="Times New Roman" w:eastAsia="Times New Roman" w:hAnsi="Times New Roman" w:cs="Times New Roman"/>
          <w:sz w:val="24"/>
          <w:szCs w:val="24"/>
        </w:rPr>
      </w:pPr>
    </w:p>
    <w:p w14:paraId="34F10532"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lastRenderedPageBreak/>
        <w:t>Minimum</w:t>
      </w:r>
      <w:r w:rsidRPr="00284172">
        <w:rPr>
          <w:rFonts w:ascii="Times New Roman" w:eastAsia="Times New Roman" w:hAnsi="Times New Roman" w:cs="Times New Roman"/>
          <w:sz w:val="24"/>
          <w:szCs w:val="24"/>
        </w:rPr>
        <w:t xml:space="preserve"> = can transfer to some or all surfaces independently.  If needed, the assistance of no more than one person to transfer from one surface to another with or without assistive devices. The client may require some supervision or reminding or standby assistance for safety.</w:t>
      </w:r>
    </w:p>
    <w:p w14:paraId="34F10533" w14:textId="77777777" w:rsidR="004C48BB" w:rsidRPr="00284172" w:rsidRDefault="004C48BB" w:rsidP="00067443">
      <w:pPr>
        <w:ind w:left="720"/>
        <w:jc w:val="both"/>
        <w:rPr>
          <w:rFonts w:ascii="Times New Roman" w:eastAsia="Times New Roman" w:hAnsi="Times New Roman" w:cs="Times New Roman"/>
          <w:sz w:val="24"/>
          <w:szCs w:val="24"/>
        </w:rPr>
      </w:pPr>
    </w:p>
    <w:p w14:paraId="34F10534"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Moderate</w:t>
      </w:r>
      <w:r w:rsidRPr="00284172">
        <w:rPr>
          <w:rFonts w:ascii="Times New Roman" w:eastAsia="Times New Roman" w:hAnsi="Times New Roman" w:cs="Times New Roman"/>
          <w:sz w:val="24"/>
          <w:szCs w:val="24"/>
        </w:rPr>
        <w:t xml:space="preserve"> = the client requires hands-on physical guidance or assistance of</w:t>
      </w:r>
      <w:r w:rsidR="00067443" w:rsidRPr="00284172">
        <w:rPr>
          <w:rFonts w:ascii="Times New Roman" w:eastAsia="Times New Roman" w:hAnsi="Times New Roman" w:cs="Times New Roman"/>
          <w:sz w:val="24"/>
          <w:szCs w:val="24"/>
        </w:rPr>
        <w:t xml:space="preserve"> one person for all transfers. </w:t>
      </w:r>
      <w:r w:rsidRPr="00284172">
        <w:rPr>
          <w:rFonts w:ascii="Times New Roman" w:eastAsia="Times New Roman" w:hAnsi="Times New Roman" w:cs="Times New Roman"/>
          <w:sz w:val="24"/>
          <w:szCs w:val="24"/>
        </w:rPr>
        <w:t>The client may participate by being able to bear weight and pivot.</w:t>
      </w:r>
    </w:p>
    <w:p w14:paraId="34F10535" w14:textId="77777777" w:rsidR="004C48BB" w:rsidRPr="00284172" w:rsidRDefault="004C48BB" w:rsidP="00067443">
      <w:pPr>
        <w:ind w:left="720"/>
        <w:jc w:val="both"/>
        <w:rPr>
          <w:rFonts w:ascii="Times New Roman" w:eastAsia="Times New Roman" w:hAnsi="Times New Roman" w:cs="Times New Roman"/>
          <w:sz w:val="24"/>
          <w:szCs w:val="24"/>
        </w:rPr>
      </w:pPr>
    </w:p>
    <w:p w14:paraId="34F10536"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Maximum</w:t>
      </w:r>
      <w:r w:rsidRPr="00284172">
        <w:rPr>
          <w:rFonts w:ascii="Times New Roman" w:eastAsia="Times New Roman" w:hAnsi="Times New Roman" w:cs="Times New Roman"/>
          <w:sz w:val="24"/>
          <w:szCs w:val="24"/>
        </w:rPr>
        <w:t xml:space="preserve"> = the client requires assistance of two or more people to be physically lifted or moved.</w:t>
      </w:r>
    </w:p>
    <w:p w14:paraId="34F10537" w14:textId="77777777" w:rsidR="004C48BB" w:rsidRPr="00284172" w:rsidRDefault="004C48BB" w:rsidP="004C48BB">
      <w:pPr>
        <w:jc w:val="both"/>
        <w:rPr>
          <w:rFonts w:ascii="Times New Roman" w:eastAsia="Times New Roman" w:hAnsi="Times New Roman" w:cs="Times New Roman"/>
          <w:sz w:val="24"/>
          <w:szCs w:val="24"/>
        </w:rPr>
      </w:pPr>
    </w:p>
    <w:p w14:paraId="34F10538" w14:textId="77777777" w:rsidR="004C48BB" w:rsidRPr="00284172" w:rsidRDefault="004C48BB" w:rsidP="00067443">
      <w:pPr>
        <w:numPr>
          <w:ilvl w:val="0"/>
          <w:numId w:val="1"/>
        </w:numPr>
        <w:tabs>
          <w:tab w:val="clear" w:pos="360"/>
          <w:tab w:val="num" w:pos="720"/>
        </w:tabs>
        <w:ind w:left="720"/>
        <w:jc w:val="both"/>
        <w:rPr>
          <w:rFonts w:ascii="Times New Roman" w:eastAsia="Times New Roman" w:hAnsi="Times New Roman" w:cs="Times New Roman"/>
          <w:b/>
          <w:bCs/>
          <w:smallCaps/>
          <w:sz w:val="24"/>
          <w:szCs w:val="24"/>
        </w:rPr>
      </w:pPr>
      <w:r w:rsidRPr="00284172">
        <w:rPr>
          <w:rFonts w:ascii="Times New Roman" w:eastAsia="Times New Roman" w:hAnsi="Times New Roman" w:cs="Times New Roman"/>
          <w:b/>
          <w:bCs/>
          <w:smallCaps/>
          <w:sz w:val="24"/>
          <w:szCs w:val="24"/>
        </w:rPr>
        <w:t>Bowel/bladder Continence</w:t>
      </w:r>
    </w:p>
    <w:p w14:paraId="34F10539" w14:textId="77777777" w:rsidR="00067443" w:rsidRPr="00284172" w:rsidRDefault="00067443" w:rsidP="004C48BB">
      <w:pPr>
        <w:ind w:left="360"/>
        <w:jc w:val="both"/>
        <w:rPr>
          <w:rFonts w:ascii="Times New Roman" w:eastAsia="Times New Roman" w:hAnsi="Times New Roman" w:cs="Times New Roman"/>
          <w:b/>
          <w:sz w:val="24"/>
          <w:szCs w:val="24"/>
          <w:u w:val="single"/>
        </w:rPr>
      </w:pPr>
    </w:p>
    <w:p w14:paraId="34F1053A"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u w:val="single"/>
        </w:rPr>
        <w:t>Continence</w:t>
      </w:r>
      <w:r w:rsidRPr="00284172">
        <w:rPr>
          <w:rFonts w:ascii="Times New Roman" w:eastAsia="Times New Roman" w:hAnsi="Times New Roman" w:cs="Times New Roman"/>
          <w:sz w:val="24"/>
          <w:szCs w:val="24"/>
        </w:rPr>
        <w:t xml:space="preserve"> – the ability to voluntarily control the discharge of body waste from bladder or bowel.  Incontinence means the involuntary loss </w:t>
      </w:r>
      <w:r w:rsidR="00067443" w:rsidRPr="00284172">
        <w:rPr>
          <w:rFonts w:ascii="Times New Roman" w:eastAsia="Times New Roman" w:hAnsi="Times New Roman" w:cs="Times New Roman"/>
          <w:sz w:val="24"/>
          <w:szCs w:val="24"/>
        </w:rPr>
        <w:t xml:space="preserve">of bowel and bladder contents. </w:t>
      </w:r>
      <w:r w:rsidRPr="00284172">
        <w:rPr>
          <w:rFonts w:ascii="Times New Roman" w:eastAsia="Times New Roman" w:hAnsi="Times New Roman" w:cs="Times New Roman"/>
          <w:sz w:val="24"/>
          <w:szCs w:val="24"/>
        </w:rPr>
        <w:t>Stress incontinence means the inability to prevent escape of small amounts of bowel/bladder contents during certain activities such as coughing, lifting or laughing.</w:t>
      </w:r>
    </w:p>
    <w:p w14:paraId="34F1053B" w14:textId="77777777" w:rsidR="004C48BB" w:rsidRPr="00284172" w:rsidRDefault="004C48BB" w:rsidP="00067443">
      <w:pPr>
        <w:ind w:left="720"/>
        <w:jc w:val="both"/>
        <w:rPr>
          <w:rFonts w:ascii="Times New Roman" w:eastAsia="Times New Roman" w:hAnsi="Times New Roman" w:cs="Times New Roman"/>
          <w:sz w:val="24"/>
          <w:szCs w:val="24"/>
        </w:rPr>
      </w:pPr>
    </w:p>
    <w:p w14:paraId="34F1053C"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Those who willfully toilet in inappropriate places will not necessarily be assessed as being incontinent. These behaviors may be assessed in other parts of this instrument (for example, Behaviors). Those who receive dialysis and do not urinate will be rated as continent of bladder.</w:t>
      </w:r>
    </w:p>
    <w:p w14:paraId="34F1053D" w14:textId="77777777" w:rsidR="004C48BB" w:rsidRPr="00284172" w:rsidRDefault="004C48BB" w:rsidP="00067443">
      <w:pPr>
        <w:ind w:left="720"/>
        <w:jc w:val="both"/>
        <w:rPr>
          <w:rFonts w:ascii="Times New Roman" w:eastAsia="Times New Roman" w:hAnsi="Times New Roman" w:cs="Times New Roman"/>
          <w:sz w:val="24"/>
          <w:szCs w:val="24"/>
        </w:rPr>
      </w:pPr>
    </w:p>
    <w:p w14:paraId="34F1053E"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Clients who have no voluntary control secondary to physiological conditions and rely upon dilatation, indwelling catheters, intermittent catheterization, ostomies, condom catheters or placed urinals for evacuation should be rated as totally incontinent in the applicable function.</w:t>
      </w:r>
    </w:p>
    <w:p w14:paraId="34F1053F" w14:textId="77777777" w:rsidR="004C48BB" w:rsidRPr="00284172" w:rsidRDefault="004C48BB" w:rsidP="00067443">
      <w:pPr>
        <w:ind w:left="720"/>
        <w:jc w:val="both"/>
        <w:rPr>
          <w:rFonts w:ascii="Times New Roman" w:eastAsia="Times New Roman" w:hAnsi="Times New Roman" w:cs="Times New Roman"/>
          <w:sz w:val="24"/>
          <w:szCs w:val="24"/>
        </w:rPr>
      </w:pPr>
    </w:p>
    <w:p w14:paraId="34F10540"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u w:val="single"/>
        </w:rPr>
        <w:t>Bladder Continence</w:t>
      </w:r>
      <w:r w:rsidRPr="00284172">
        <w:rPr>
          <w:rFonts w:ascii="Times New Roman" w:eastAsia="Times New Roman" w:hAnsi="Times New Roman" w:cs="Times New Roman"/>
          <w:sz w:val="24"/>
          <w:szCs w:val="24"/>
        </w:rPr>
        <w:t xml:space="preserve"> – the ability of the client to voluntarily control the discharge of body wastes from the bladder. A client with a Foley catheter or ostomy will be scored maximum.</w:t>
      </w:r>
    </w:p>
    <w:p w14:paraId="34F10541" w14:textId="77777777" w:rsidR="004C48BB" w:rsidRPr="00284172" w:rsidRDefault="004C48BB" w:rsidP="00067443">
      <w:pPr>
        <w:ind w:left="720"/>
        <w:jc w:val="both"/>
        <w:rPr>
          <w:rFonts w:ascii="Times New Roman" w:eastAsia="Times New Roman" w:hAnsi="Times New Roman" w:cs="Times New Roman"/>
          <w:sz w:val="24"/>
          <w:szCs w:val="24"/>
        </w:rPr>
      </w:pPr>
    </w:p>
    <w:p w14:paraId="34F10542"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Assessment Considerations:</w:t>
      </w:r>
    </w:p>
    <w:p w14:paraId="34F10543" w14:textId="77777777" w:rsidR="004C48BB" w:rsidRPr="00284172" w:rsidRDefault="004C48BB" w:rsidP="004C48BB">
      <w:pPr>
        <w:jc w:val="both"/>
        <w:rPr>
          <w:rFonts w:ascii="Times New Roman" w:eastAsia="Times New Roman" w:hAnsi="Times New Roman" w:cs="Times New Roman"/>
          <w:sz w:val="24"/>
          <w:szCs w:val="24"/>
        </w:rPr>
      </w:pPr>
    </w:p>
    <w:p w14:paraId="34F10544" w14:textId="77777777" w:rsidR="004C48BB" w:rsidRPr="00284172" w:rsidRDefault="004C48BB" w:rsidP="007065BF">
      <w:pPr>
        <w:numPr>
          <w:ilvl w:val="0"/>
          <w:numId w:val="12"/>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have any episodes of incontinence?</w:t>
      </w:r>
    </w:p>
    <w:p w14:paraId="34F10545" w14:textId="77777777" w:rsidR="004C48BB" w:rsidRPr="00284172" w:rsidRDefault="004C48BB" w:rsidP="007065BF">
      <w:pPr>
        <w:numPr>
          <w:ilvl w:val="0"/>
          <w:numId w:val="12"/>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Can the person “hold their urine” until they get to the toilet?</w:t>
      </w:r>
    </w:p>
    <w:p w14:paraId="34F10546" w14:textId="77777777" w:rsidR="004C48BB" w:rsidRPr="00284172" w:rsidRDefault="004C48BB" w:rsidP="007065BF">
      <w:pPr>
        <w:numPr>
          <w:ilvl w:val="0"/>
          <w:numId w:val="12"/>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have accidents when they sneeze or cough?</w:t>
      </w:r>
    </w:p>
    <w:p w14:paraId="34F10547" w14:textId="77777777" w:rsidR="004C48BB" w:rsidRPr="00284172" w:rsidRDefault="004C48BB" w:rsidP="007065BF">
      <w:pPr>
        <w:numPr>
          <w:ilvl w:val="0"/>
          <w:numId w:val="12"/>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How frequently does the person have accidents – once or twice a week, every day, once a month?</w:t>
      </w:r>
    </w:p>
    <w:p w14:paraId="34F10548" w14:textId="77777777" w:rsidR="004C48BB" w:rsidRPr="00284172" w:rsidRDefault="004C48BB" w:rsidP="004C48BB">
      <w:pPr>
        <w:jc w:val="both"/>
        <w:rPr>
          <w:rFonts w:ascii="Times New Roman" w:eastAsia="Times New Roman" w:hAnsi="Times New Roman" w:cs="Times New Roman"/>
          <w:sz w:val="24"/>
          <w:szCs w:val="24"/>
        </w:rPr>
      </w:pPr>
    </w:p>
    <w:p w14:paraId="34F10549"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Minimum</w:t>
      </w:r>
      <w:r w:rsidRPr="00284172">
        <w:rPr>
          <w:rFonts w:ascii="Times New Roman" w:eastAsia="Times New Roman" w:hAnsi="Times New Roman" w:cs="Times New Roman"/>
          <w:sz w:val="24"/>
          <w:szCs w:val="24"/>
        </w:rPr>
        <w:t xml:space="preserve"> = the client may be incontinent less than seven times a week.</w:t>
      </w:r>
    </w:p>
    <w:p w14:paraId="34F1054A" w14:textId="77777777" w:rsidR="004C48BB" w:rsidRPr="00284172" w:rsidRDefault="004C48BB" w:rsidP="00067443">
      <w:pPr>
        <w:ind w:left="720"/>
        <w:jc w:val="both"/>
        <w:rPr>
          <w:rFonts w:ascii="Times New Roman" w:eastAsia="Times New Roman" w:hAnsi="Times New Roman" w:cs="Times New Roman"/>
          <w:sz w:val="24"/>
          <w:szCs w:val="24"/>
        </w:rPr>
      </w:pPr>
    </w:p>
    <w:p w14:paraId="34F1054B"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Moderate</w:t>
      </w:r>
      <w:r w:rsidRPr="00284172">
        <w:rPr>
          <w:rFonts w:ascii="Times New Roman" w:eastAsia="Times New Roman" w:hAnsi="Times New Roman" w:cs="Times New Roman"/>
          <w:sz w:val="24"/>
          <w:szCs w:val="24"/>
        </w:rPr>
        <w:t xml:space="preserve"> = the client may be frequently incontinent or incontinent daily, but some control is present (for example, daytime, or if toileted frequently).</w:t>
      </w:r>
    </w:p>
    <w:p w14:paraId="34F1054C" w14:textId="77777777" w:rsidR="004C48BB" w:rsidRPr="00284172" w:rsidRDefault="004C48BB" w:rsidP="00067443">
      <w:pPr>
        <w:ind w:left="720"/>
        <w:jc w:val="both"/>
        <w:rPr>
          <w:rFonts w:ascii="Times New Roman" w:eastAsia="Times New Roman" w:hAnsi="Times New Roman" w:cs="Times New Roman"/>
          <w:sz w:val="24"/>
          <w:szCs w:val="24"/>
        </w:rPr>
      </w:pPr>
    </w:p>
    <w:p w14:paraId="34F1054D"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rPr>
        <w:t>Maximum</w:t>
      </w:r>
      <w:r w:rsidRPr="00284172">
        <w:rPr>
          <w:rFonts w:ascii="Times New Roman" w:eastAsia="Times New Roman" w:hAnsi="Times New Roman" w:cs="Times New Roman"/>
          <w:sz w:val="24"/>
          <w:szCs w:val="24"/>
        </w:rPr>
        <w:t xml:space="preserve"> = the client is totally incontinent of bladder, receives scheduled toileting on daily basis to avoid bladder incontinence and/or receives care of a catheter or ostomy.</w:t>
      </w:r>
    </w:p>
    <w:p w14:paraId="34F1054E" w14:textId="77777777" w:rsidR="004C48BB" w:rsidRPr="00284172" w:rsidRDefault="004C48BB" w:rsidP="00067443">
      <w:pPr>
        <w:ind w:left="720"/>
        <w:jc w:val="both"/>
        <w:rPr>
          <w:rFonts w:ascii="Times New Roman" w:eastAsia="Times New Roman" w:hAnsi="Times New Roman" w:cs="Times New Roman"/>
          <w:sz w:val="24"/>
          <w:szCs w:val="24"/>
        </w:rPr>
      </w:pPr>
    </w:p>
    <w:p w14:paraId="34F1054F"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u w:val="single"/>
        </w:rPr>
        <w:t>Bowel Continence</w:t>
      </w:r>
      <w:r w:rsidRPr="00284172">
        <w:rPr>
          <w:rFonts w:ascii="Times New Roman" w:eastAsia="Times New Roman" w:hAnsi="Times New Roman" w:cs="Times New Roman"/>
          <w:sz w:val="24"/>
          <w:szCs w:val="24"/>
        </w:rPr>
        <w:t xml:space="preserve"> - the ability of the client to voluntarily control the discharge of body wastes from the bowel. A client with an ostomy will be scored maximum.</w:t>
      </w:r>
    </w:p>
    <w:p w14:paraId="34F10551"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lastRenderedPageBreak/>
        <w:t>Assessment Considerations:</w:t>
      </w:r>
    </w:p>
    <w:p w14:paraId="34F10552" w14:textId="77777777" w:rsidR="004C48BB" w:rsidRPr="00284172" w:rsidRDefault="004C48BB" w:rsidP="004C48BB">
      <w:pPr>
        <w:jc w:val="both"/>
        <w:rPr>
          <w:rFonts w:ascii="Times New Roman" w:eastAsia="Times New Roman" w:hAnsi="Times New Roman" w:cs="Times New Roman"/>
          <w:sz w:val="24"/>
          <w:szCs w:val="24"/>
        </w:rPr>
      </w:pPr>
    </w:p>
    <w:p w14:paraId="34F10553" w14:textId="77777777" w:rsidR="004C48BB" w:rsidRPr="00284172" w:rsidRDefault="004C48BB" w:rsidP="007065BF">
      <w:pPr>
        <w:numPr>
          <w:ilvl w:val="0"/>
          <w:numId w:val="13"/>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have bowel accidents?</w:t>
      </w:r>
    </w:p>
    <w:p w14:paraId="34F10554" w14:textId="77777777" w:rsidR="004C48BB" w:rsidRPr="00284172" w:rsidRDefault="004C48BB" w:rsidP="007065BF">
      <w:pPr>
        <w:numPr>
          <w:ilvl w:val="0"/>
          <w:numId w:val="13"/>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Does the person ever soil their clothing?</w:t>
      </w:r>
    </w:p>
    <w:p w14:paraId="34F10555" w14:textId="77777777" w:rsidR="004C48BB" w:rsidRPr="00284172" w:rsidRDefault="004C48BB" w:rsidP="007065BF">
      <w:pPr>
        <w:numPr>
          <w:ilvl w:val="0"/>
          <w:numId w:val="13"/>
        </w:numPr>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How often does the person accidents?</w:t>
      </w:r>
    </w:p>
    <w:p w14:paraId="34F10556" w14:textId="77777777" w:rsidR="004C48BB" w:rsidRPr="00284172" w:rsidRDefault="004C48BB" w:rsidP="004C48BB">
      <w:pPr>
        <w:ind w:left="360"/>
        <w:jc w:val="both"/>
        <w:rPr>
          <w:rFonts w:ascii="Times New Roman" w:eastAsia="Times New Roman" w:hAnsi="Times New Roman" w:cs="Times New Roman"/>
          <w:sz w:val="24"/>
          <w:szCs w:val="24"/>
        </w:rPr>
      </w:pPr>
    </w:p>
    <w:p w14:paraId="34F10557"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rPr>
        <w:t>Minimum</w:t>
      </w:r>
      <w:r w:rsidRPr="00284172">
        <w:rPr>
          <w:rFonts w:ascii="Times New Roman" w:eastAsia="Times New Roman" w:hAnsi="Times New Roman" w:cs="Times New Roman"/>
          <w:sz w:val="24"/>
          <w:szCs w:val="24"/>
        </w:rPr>
        <w:t xml:space="preserve"> = the client may be continent less than seven times per week.</w:t>
      </w:r>
    </w:p>
    <w:p w14:paraId="34F10558" w14:textId="77777777" w:rsidR="004C48BB" w:rsidRPr="00284172" w:rsidRDefault="004C48BB" w:rsidP="00067443">
      <w:pPr>
        <w:ind w:left="720"/>
        <w:jc w:val="both"/>
        <w:rPr>
          <w:rFonts w:ascii="Times New Roman" w:eastAsia="Times New Roman" w:hAnsi="Times New Roman" w:cs="Times New Roman"/>
          <w:sz w:val="24"/>
          <w:szCs w:val="24"/>
        </w:rPr>
      </w:pPr>
    </w:p>
    <w:p w14:paraId="34F10559" w14:textId="77777777" w:rsidR="004C48BB" w:rsidRPr="00284172" w:rsidRDefault="004C48BB" w:rsidP="00067443">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rPr>
        <w:t>Moderate</w:t>
      </w:r>
      <w:r w:rsidRPr="00284172">
        <w:rPr>
          <w:rFonts w:ascii="Times New Roman" w:eastAsia="Times New Roman" w:hAnsi="Times New Roman" w:cs="Times New Roman"/>
          <w:sz w:val="24"/>
          <w:szCs w:val="24"/>
        </w:rPr>
        <w:t xml:space="preserve"> = the client may be frequently incontinent (seven times or more per week) or incontinent daily, but some control is present.</w:t>
      </w:r>
    </w:p>
    <w:p w14:paraId="34F1055A" w14:textId="77777777" w:rsidR="004C48BB" w:rsidRPr="00284172" w:rsidRDefault="004C48BB" w:rsidP="004C48BB">
      <w:pPr>
        <w:ind w:left="360"/>
        <w:jc w:val="both"/>
        <w:rPr>
          <w:rFonts w:ascii="Times New Roman" w:eastAsia="Times New Roman" w:hAnsi="Times New Roman" w:cs="Times New Roman"/>
          <w:sz w:val="24"/>
          <w:szCs w:val="24"/>
        </w:rPr>
      </w:pPr>
    </w:p>
    <w:p w14:paraId="34F1055B" w14:textId="77777777" w:rsidR="004C48BB" w:rsidRPr="00284172" w:rsidRDefault="004C48BB" w:rsidP="005570F8">
      <w:pPr>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rPr>
        <w:t>Maximum</w:t>
      </w:r>
      <w:r w:rsidRPr="00284172">
        <w:rPr>
          <w:rFonts w:ascii="Times New Roman" w:eastAsia="Times New Roman" w:hAnsi="Times New Roman" w:cs="Times New Roman"/>
          <w:sz w:val="24"/>
          <w:szCs w:val="24"/>
        </w:rPr>
        <w:t xml:space="preserve"> = the client has no voluntary control of bowel and/or receives care of an ostomy.</w:t>
      </w:r>
    </w:p>
    <w:p w14:paraId="34F1055C" w14:textId="77777777" w:rsidR="004C48BB" w:rsidRPr="00284172" w:rsidRDefault="004C48BB" w:rsidP="004C48BB">
      <w:pPr>
        <w:ind w:left="360"/>
        <w:jc w:val="both"/>
        <w:rPr>
          <w:rFonts w:ascii="Times New Roman" w:eastAsia="Times New Roman" w:hAnsi="Times New Roman" w:cs="Times New Roman"/>
          <w:sz w:val="24"/>
          <w:szCs w:val="24"/>
        </w:rPr>
      </w:pPr>
    </w:p>
    <w:p w14:paraId="34F1055D" w14:textId="77777777" w:rsidR="004C48BB" w:rsidRPr="00284172" w:rsidRDefault="004C48BB" w:rsidP="00067443">
      <w:pPr>
        <w:numPr>
          <w:ilvl w:val="0"/>
          <w:numId w:val="1"/>
        </w:numPr>
        <w:tabs>
          <w:tab w:val="clear" w:pos="360"/>
          <w:tab w:val="num" w:pos="720"/>
        </w:tabs>
        <w:ind w:left="720"/>
        <w:jc w:val="both"/>
        <w:rPr>
          <w:rFonts w:ascii="Times New Roman" w:eastAsia="Times New Roman" w:hAnsi="Times New Roman" w:cs="Times New Roman"/>
          <w:b/>
          <w:bCs/>
          <w:smallCaps/>
          <w:sz w:val="24"/>
          <w:szCs w:val="24"/>
        </w:rPr>
      </w:pPr>
      <w:r w:rsidRPr="00284172">
        <w:rPr>
          <w:rFonts w:ascii="Times New Roman" w:eastAsia="Times New Roman" w:hAnsi="Times New Roman" w:cs="Times New Roman"/>
          <w:b/>
          <w:bCs/>
          <w:smallCaps/>
          <w:sz w:val="24"/>
          <w:szCs w:val="24"/>
        </w:rPr>
        <w:t>Orientation/Behavior</w:t>
      </w:r>
    </w:p>
    <w:p w14:paraId="34F1055E" w14:textId="77777777" w:rsidR="004C48BB" w:rsidRPr="00284172" w:rsidRDefault="004C48BB" w:rsidP="004C48BB">
      <w:pPr>
        <w:jc w:val="both"/>
        <w:rPr>
          <w:rFonts w:ascii="Times New Roman" w:eastAsia="Times New Roman" w:hAnsi="Times New Roman" w:cs="Times New Roman"/>
          <w:sz w:val="24"/>
          <w:szCs w:val="24"/>
        </w:rPr>
      </w:pPr>
    </w:p>
    <w:p w14:paraId="34F1055F"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u w:val="single"/>
        </w:rPr>
        <w:t>Behavior</w:t>
      </w:r>
      <w:r w:rsidRPr="00284172">
        <w:rPr>
          <w:rFonts w:ascii="Times New Roman" w:eastAsia="Times New Roman" w:hAnsi="Times New Roman" w:cs="Times New Roman"/>
          <w:b/>
          <w:sz w:val="24"/>
          <w:szCs w:val="24"/>
        </w:rPr>
        <w:t xml:space="preserve"> </w:t>
      </w:r>
      <w:r w:rsidRPr="00284172">
        <w:rPr>
          <w:rFonts w:ascii="Times New Roman" w:eastAsia="Times New Roman" w:hAnsi="Times New Roman" w:cs="Times New Roman"/>
          <w:sz w:val="24"/>
          <w:szCs w:val="24"/>
        </w:rPr>
        <w:t>– identify the presence of certain behaviors that may reflect the level of an individual’s emotional functioning and need for intervention.  Behaviors should be assessed based on the last 90 days (with particular attention to the past 30 days), or since the last review. Documentation should include frequency and type of behavior and if there has been or will be a request for mental health services.</w:t>
      </w:r>
    </w:p>
    <w:p w14:paraId="34F10560"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p>
    <w:p w14:paraId="34F10561"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Wandering is defined as moving about with no rational purpose and with a tendency to go beyond physical parameters of the environment in a manner that may jeopardize safety of self or others.</w:t>
      </w:r>
    </w:p>
    <w:p w14:paraId="34F10562"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p>
    <w:p w14:paraId="34F10563"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Repeated behaviors that cause injury to self (for example, biting scratching, picking behaviors; putting inappropriate objects into the ear, mouth or nose; head slapping or banging) or others (for example, physically attacking another person, throwing objects, punching, biting, pushing, pinching, pulling hair and physically threatening behavior).</w:t>
      </w:r>
    </w:p>
    <w:p w14:paraId="34F10564"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p>
    <w:p w14:paraId="34F10565"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sz w:val="24"/>
          <w:szCs w:val="24"/>
        </w:rPr>
        <w:t>Other repeated behaviors that interferes with the activities of others or the individuals own activities: for example, putting on or removing clothes inappropriately, stubbornness, sexual behavior inappropriate to time, place or person, excessive crying or screaming, persistent pestering or teasing; constantly demanding attention and urinating or defecating in inappropriate places, or threats and or attempts to take one’s own life.</w:t>
      </w:r>
    </w:p>
    <w:p w14:paraId="34F10566"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p>
    <w:p w14:paraId="34F10567"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rPr>
        <w:t>Minimum</w:t>
      </w:r>
      <w:r w:rsidRPr="00284172">
        <w:rPr>
          <w:rFonts w:ascii="Times New Roman" w:eastAsia="Times New Roman" w:hAnsi="Times New Roman" w:cs="Times New Roman"/>
          <w:sz w:val="24"/>
          <w:szCs w:val="24"/>
        </w:rPr>
        <w:t xml:space="preserve"> = requires staff intervention less than 50% of the time for episodes of confusion, memory defects, impaired judgment, or agitation. May require temporary (24 hours or less) restraints to control a behavioral or medical problem and restraints for personal safety.</w:t>
      </w:r>
    </w:p>
    <w:p w14:paraId="34F10568"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p>
    <w:p w14:paraId="34F10569"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rPr>
        <w:t>Moderate</w:t>
      </w:r>
      <w:r w:rsidRPr="00284172">
        <w:rPr>
          <w:rFonts w:ascii="Times New Roman" w:eastAsia="Times New Roman" w:hAnsi="Times New Roman" w:cs="Times New Roman"/>
          <w:sz w:val="24"/>
          <w:szCs w:val="24"/>
        </w:rPr>
        <w:t xml:space="preserve"> = requires staff intervention approximately 50% to 75% of the time for episodes of confusion, memory defects, im</w:t>
      </w:r>
      <w:r w:rsidR="00067443" w:rsidRPr="00284172">
        <w:rPr>
          <w:rFonts w:ascii="Times New Roman" w:eastAsia="Times New Roman" w:hAnsi="Times New Roman" w:cs="Times New Roman"/>
          <w:sz w:val="24"/>
          <w:szCs w:val="24"/>
        </w:rPr>
        <w:t xml:space="preserve">paired judgment, or agitation. </w:t>
      </w:r>
      <w:r w:rsidRPr="00284172">
        <w:rPr>
          <w:rFonts w:ascii="Times New Roman" w:eastAsia="Times New Roman" w:hAnsi="Times New Roman" w:cs="Times New Roman"/>
          <w:sz w:val="24"/>
          <w:szCs w:val="24"/>
        </w:rPr>
        <w:t>May have periodic emotional or mental disturbances, including combativeness.</w:t>
      </w:r>
    </w:p>
    <w:p w14:paraId="34F1056A"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p>
    <w:p w14:paraId="34F1056B" w14:textId="3D722AB6"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rPr>
        <w:lastRenderedPageBreak/>
        <w:t>Maximum</w:t>
      </w:r>
      <w:r w:rsidRPr="00284172">
        <w:rPr>
          <w:rFonts w:ascii="Times New Roman" w:eastAsia="Times New Roman" w:hAnsi="Times New Roman" w:cs="Times New Roman"/>
          <w:sz w:val="24"/>
          <w:szCs w:val="24"/>
        </w:rPr>
        <w:t xml:space="preserve"> = requires staff intervention approximately 75% or more of the time. May be disoriented, confused, combative, withdrawn, or depressed.</w:t>
      </w:r>
      <w:r w:rsidR="00B36D3B" w:rsidRPr="00284172">
        <w:rPr>
          <w:rFonts w:ascii="Times New Roman" w:eastAsia="Times New Roman" w:hAnsi="Times New Roman" w:cs="Times New Roman"/>
          <w:sz w:val="24"/>
          <w:szCs w:val="24"/>
        </w:rPr>
        <w:t xml:space="preserve"> </w:t>
      </w:r>
      <w:r w:rsidRPr="00284172">
        <w:rPr>
          <w:rFonts w:ascii="Times New Roman" w:eastAsia="Times New Roman" w:hAnsi="Times New Roman" w:cs="Times New Roman"/>
          <w:sz w:val="24"/>
          <w:szCs w:val="24"/>
        </w:rPr>
        <w:t>May need restraints (physical/chemical) for personal safety or protection of others.</w:t>
      </w:r>
    </w:p>
    <w:p w14:paraId="34F1056C" w14:textId="77777777" w:rsidR="004C48BB" w:rsidRPr="00284172" w:rsidRDefault="004C48BB" w:rsidP="004C48BB">
      <w:pPr>
        <w:jc w:val="both"/>
        <w:rPr>
          <w:rFonts w:ascii="Times New Roman" w:eastAsia="Times New Roman" w:hAnsi="Times New Roman" w:cs="Times New Roman"/>
          <w:sz w:val="24"/>
          <w:szCs w:val="24"/>
        </w:rPr>
      </w:pPr>
    </w:p>
    <w:p w14:paraId="34F10570" w14:textId="77777777" w:rsidR="004C48BB" w:rsidRPr="00284172" w:rsidRDefault="004C48BB" w:rsidP="00067443">
      <w:pPr>
        <w:numPr>
          <w:ilvl w:val="0"/>
          <w:numId w:val="1"/>
        </w:numPr>
        <w:tabs>
          <w:tab w:val="clear" w:pos="360"/>
          <w:tab w:val="num" w:pos="720"/>
        </w:tabs>
        <w:ind w:left="720"/>
        <w:jc w:val="both"/>
        <w:rPr>
          <w:rFonts w:ascii="Times New Roman" w:eastAsia="Times New Roman" w:hAnsi="Times New Roman" w:cs="Times New Roman"/>
          <w:b/>
          <w:bCs/>
          <w:smallCaps/>
          <w:sz w:val="24"/>
          <w:szCs w:val="24"/>
        </w:rPr>
      </w:pPr>
      <w:r w:rsidRPr="00284172">
        <w:rPr>
          <w:rFonts w:ascii="Times New Roman" w:eastAsia="Times New Roman" w:hAnsi="Times New Roman" w:cs="Times New Roman"/>
          <w:b/>
          <w:bCs/>
          <w:smallCaps/>
          <w:sz w:val="24"/>
          <w:szCs w:val="24"/>
        </w:rPr>
        <w:t>Medical Condition</w:t>
      </w:r>
    </w:p>
    <w:p w14:paraId="34F10571" w14:textId="77777777" w:rsidR="004C48BB" w:rsidRPr="00284172" w:rsidRDefault="004C48BB" w:rsidP="004C48BB">
      <w:pPr>
        <w:jc w:val="both"/>
        <w:rPr>
          <w:rFonts w:ascii="Times New Roman" w:eastAsia="Times New Roman" w:hAnsi="Times New Roman" w:cs="Times New Roman"/>
          <w:sz w:val="24"/>
          <w:szCs w:val="24"/>
        </w:rPr>
      </w:pPr>
    </w:p>
    <w:p w14:paraId="34F10572"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u w:val="single"/>
        </w:rPr>
        <w:t>Medical Condition</w:t>
      </w:r>
      <w:r w:rsidRPr="00284172">
        <w:rPr>
          <w:rFonts w:ascii="Times New Roman" w:eastAsia="Times New Roman" w:hAnsi="Times New Roman" w:cs="Times New Roman"/>
          <w:sz w:val="24"/>
          <w:szCs w:val="24"/>
        </w:rPr>
        <w:t xml:space="preserve"> – refers to the degree of stability of health care needs that may require nursing and/or medical monitoring of treatment(s) and/or therapy to restore and/or maintain function. This does not include maintenance regimens (monthly weights and blood pressure checks).</w:t>
      </w:r>
    </w:p>
    <w:p w14:paraId="34F10573"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p>
    <w:p w14:paraId="34F10574"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rPr>
        <w:t>Minimum</w:t>
      </w:r>
      <w:r w:rsidRPr="00284172">
        <w:rPr>
          <w:rFonts w:ascii="Times New Roman" w:eastAsia="Times New Roman" w:hAnsi="Times New Roman" w:cs="Times New Roman"/>
          <w:sz w:val="24"/>
          <w:szCs w:val="24"/>
        </w:rPr>
        <w:t xml:space="preserve"> = stable, with routine nursing/medical monitoring and care.</w:t>
      </w:r>
    </w:p>
    <w:p w14:paraId="34F10575"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p>
    <w:p w14:paraId="34F10576"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rPr>
        <w:t>Moderate</w:t>
      </w:r>
      <w:r w:rsidRPr="00284172">
        <w:rPr>
          <w:rFonts w:ascii="Times New Roman" w:eastAsia="Times New Roman" w:hAnsi="Times New Roman" w:cs="Times New Roman"/>
          <w:sz w:val="24"/>
          <w:szCs w:val="24"/>
        </w:rPr>
        <w:t xml:space="preserve"> = conditions require more frequent professional monitoring to maintain stability (for example, unstable hypertension needing frequent assessment and medication adjustment).</w:t>
      </w:r>
    </w:p>
    <w:p w14:paraId="34F10577" w14:textId="77777777" w:rsidR="004C48BB" w:rsidRPr="00284172" w:rsidRDefault="004C48BB" w:rsidP="004C48BB">
      <w:pPr>
        <w:tabs>
          <w:tab w:val="left" w:pos="360"/>
        </w:tabs>
        <w:ind w:left="360"/>
        <w:jc w:val="both"/>
        <w:rPr>
          <w:rFonts w:ascii="Times New Roman" w:eastAsia="Times New Roman" w:hAnsi="Times New Roman" w:cs="Times New Roman"/>
          <w:sz w:val="24"/>
          <w:szCs w:val="24"/>
        </w:rPr>
      </w:pPr>
    </w:p>
    <w:p w14:paraId="34F10578"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rPr>
        <w:t>Maximum</w:t>
      </w:r>
      <w:r w:rsidRPr="00284172">
        <w:rPr>
          <w:rFonts w:ascii="Times New Roman" w:eastAsia="Times New Roman" w:hAnsi="Times New Roman" w:cs="Times New Roman"/>
          <w:sz w:val="24"/>
          <w:szCs w:val="24"/>
        </w:rPr>
        <w:t xml:space="preserve"> = conditions require intense professional intervention to maintain stability (for example, unstable diabetes, coma, terminal medical conditions).</w:t>
      </w:r>
    </w:p>
    <w:p w14:paraId="34F10579" w14:textId="77777777" w:rsidR="004C48BB" w:rsidRPr="00284172" w:rsidRDefault="004C48BB" w:rsidP="004C48BB">
      <w:pPr>
        <w:jc w:val="both"/>
        <w:rPr>
          <w:rFonts w:ascii="Times New Roman" w:eastAsia="Times New Roman" w:hAnsi="Times New Roman" w:cs="Times New Roman"/>
          <w:sz w:val="24"/>
          <w:szCs w:val="24"/>
        </w:rPr>
      </w:pPr>
    </w:p>
    <w:p w14:paraId="34F1057A" w14:textId="77777777" w:rsidR="004C48BB" w:rsidRPr="00284172" w:rsidRDefault="004C48BB" w:rsidP="00067443">
      <w:pPr>
        <w:numPr>
          <w:ilvl w:val="0"/>
          <w:numId w:val="1"/>
        </w:numPr>
        <w:tabs>
          <w:tab w:val="clear" w:pos="360"/>
          <w:tab w:val="num" w:pos="720"/>
        </w:tabs>
        <w:ind w:left="720"/>
        <w:jc w:val="both"/>
        <w:rPr>
          <w:rFonts w:ascii="Times New Roman" w:eastAsia="Times New Roman" w:hAnsi="Times New Roman" w:cs="Times New Roman"/>
          <w:b/>
          <w:bCs/>
          <w:smallCaps/>
          <w:sz w:val="24"/>
          <w:szCs w:val="24"/>
        </w:rPr>
      </w:pPr>
      <w:r w:rsidRPr="00284172">
        <w:rPr>
          <w:rFonts w:ascii="Times New Roman" w:eastAsia="Times New Roman" w:hAnsi="Times New Roman" w:cs="Times New Roman"/>
          <w:b/>
          <w:bCs/>
          <w:smallCaps/>
          <w:sz w:val="24"/>
          <w:szCs w:val="24"/>
        </w:rPr>
        <w:t>Medical/Nursing Treatments</w:t>
      </w:r>
    </w:p>
    <w:p w14:paraId="34F1057B" w14:textId="77777777" w:rsidR="004C48BB" w:rsidRPr="00284172" w:rsidRDefault="004C48BB" w:rsidP="004C48BB">
      <w:pPr>
        <w:jc w:val="both"/>
        <w:rPr>
          <w:rFonts w:ascii="Times New Roman" w:eastAsia="Times New Roman" w:hAnsi="Times New Roman" w:cs="Times New Roman"/>
          <w:sz w:val="24"/>
          <w:szCs w:val="24"/>
        </w:rPr>
      </w:pPr>
    </w:p>
    <w:p w14:paraId="34F1057C"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sz w:val="24"/>
          <w:szCs w:val="24"/>
          <w:u w:val="single"/>
        </w:rPr>
        <w:t>Medical/Nursing Treatments</w:t>
      </w:r>
      <w:r w:rsidRPr="00284172">
        <w:rPr>
          <w:rFonts w:ascii="Times New Roman" w:eastAsia="Times New Roman" w:hAnsi="Times New Roman" w:cs="Times New Roman"/>
          <w:sz w:val="24"/>
          <w:szCs w:val="24"/>
        </w:rPr>
        <w:t xml:space="preserve"> – refers to level of nursing and/or medical care that is required to perform medical assistance and interventions with current health care needs.</w:t>
      </w:r>
    </w:p>
    <w:p w14:paraId="34F1057D"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p>
    <w:p w14:paraId="34F1057E"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rPr>
        <w:t>Minimum</w:t>
      </w:r>
      <w:r w:rsidRPr="00284172">
        <w:rPr>
          <w:rFonts w:ascii="Times New Roman" w:eastAsia="Times New Roman" w:hAnsi="Times New Roman" w:cs="Times New Roman"/>
          <w:sz w:val="24"/>
          <w:szCs w:val="24"/>
        </w:rPr>
        <w:t xml:space="preserve"> = Routine treatments, such as range of motion and injections, as well as routine medication administration and routine catheter care. Anything more would be considered at least “moderate”.</w:t>
      </w:r>
    </w:p>
    <w:p w14:paraId="34F1057F"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p>
    <w:p w14:paraId="34F10580"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r w:rsidRPr="00284172">
        <w:rPr>
          <w:rFonts w:ascii="Times New Roman" w:eastAsia="Times New Roman" w:hAnsi="Times New Roman" w:cs="Times New Roman"/>
          <w:b/>
          <w:bCs/>
          <w:sz w:val="24"/>
          <w:szCs w:val="24"/>
        </w:rPr>
        <w:t>Moderate</w:t>
      </w:r>
      <w:r w:rsidRPr="00284172">
        <w:rPr>
          <w:rFonts w:ascii="Times New Roman" w:eastAsia="Times New Roman" w:hAnsi="Times New Roman" w:cs="Times New Roman"/>
          <w:sz w:val="24"/>
          <w:szCs w:val="24"/>
        </w:rPr>
        <w:t xml:space="preserve"> = Skilled nursing treatment in addition to routine medication administration (for example, treatment of stage one to three pressure ulcer, tube feeding).</w:t>
      </w:r>
    </w:p>
    <w:p w14:paraId="34F10581" w14:textId="77777777" w:rsidR="004C48BB" w:rsidRPr="00284172" w:rsidRDefault="004C48BB" w:rsidP="00067443">
      <w:pPr>
        <w:tabs>
          <w:tab w:val="left" w:pos="720"/>
        </w:tabs>
        <w:ind w:left="720"/>
        <w:jc w:val="both"/>
        <w:rPr>
          <w:rFonts w:ascii="Times New Roman" w:eastAsia="Times New Roman" w:hAnsi="Times New Roman" w:cs="Times New Roman"/>
          <w:sz w:val="24"/>
          <w:szCs w:val="24"/>
        </w:rPr>
      </w:pPr>
    </w:p>
    <w:p w14:paraId="34F10582" w14:textId="77777777" w:rsidR="00743AC7" w:rsidRPr="00284172" w:rsidRDefault="004C48BB" w:rsidP="00067443">
      <w:pPr>
        <w:pStyle w:val="BodyText"/>
        <w:tabs>
          <w:tab w:val="left" w:pos="720"/>
        </w:tabs>
        <w:spacing w:after="0"/>
        <w:ind w:left="720"/>
        <w:jc w:val="both"/>
        <w:rPr>
          <w:szCs w:val="24"/>
        </w:rPr>
      </w:pPr>
      <w:r w:rsidRPr="00284172">
        <w:rPr>
          <w:b/>
          <w:bCs/>
          <w:szCs w:val="24"/>
        </w:rPr>
        <w:t>Maximum</w:t>
      </w:r>
      <w:r w:rsidRPr="00284172">
        <w:rPr>
          <w:szCs w:val="24"/>
        </w:rPr>
        <w:t xml:space="preserve"> = Relatively complex, with more than one professional or technical treatment, such as IV therapy, tube or parenteral feeding, care of recent wound, care of infected or stage 4 pressure ulcer, deep suctioning or an extensive rehab regimen. </w:t>
      </w:r>
    </w:p>
    <w:p w14:paraId="34F10583" w14:textId="77777777" w:rsidR="00743AC7" w:rsidRPr="00284172" w:rsidRDefault="00743AC7" w:rsidP="004C48BB">
      <w:pPr>
        <w:jc w:val="both"/>
        <w:rPr>
          <w:rFonts w:ascii="Times New Roman" w:hAnsi="Times New Roman" w:cs="Times New Roman"/>
          <w:sz w:val="24"/>
          <w:szCs w:val="24"/>
        </w:rPr>
      </w:pPr>
    </w:p>
    <w:p w14:paraId="34F10584" w14:textId="77777777" w:rsidR="00743AC7" w:rsidRPr="00284172" w:rsidRDefault="00743AC7" w:rsidP="004C48BB">
      <w:pPr>
        <w:jc w:val="both"/>
        <w:rPr>
          <w:rFonts w:ascii="Times New Roman" w:hAnsi="Times New Roman" w:cs="Times New Roman"/>
          <w:sz w:val="24"/>
          <w:szCs w:val="24"/>
        </w:rPr>
      </w:pPr>
    </w:p>
    <w:sectPr w:rsidR="00743AC7" w:rsidRPr="00284172" w:rsidSect="00CD2FCF">
      <w:headerReference w:type="even" r:id="rId18"/>
      <w:headerReference w:type="default" r:id="rId19"/>
      <w:headerReference w:type="first" r:id="rId20"/>
      <w:footerReference w:type="first" r:id="rId21"/>
      <w:pgSz w:w="12240" w:h="15840"/>
      <w:pgMar w:top="360" w:right="720" w:bottom="432" w:left="1008"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10587" w14:textId="77777777" w:rsidR="00743AC7" w:rsidRDefault="00743AC7" w:rsidP="00743AC7">
      <w:r>
        <w:separator/>
      </w:r>
    </w:p>
  </w:endnote>
  <w:endnote w:type="continuationSeparator" w:id="0">
    <w:p w14:paraId="34F10588" w14:textId="77777777" w:rsidR="00743AC7" w:rsidRDefault="00743AC7" w:rsidP="0074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948B6" w14:textId="77777777" w:rsidR="00FF552E" w:rsidRDefault="00FF55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266130"/>
      <w:docPartObj>
        <w:docPartGallery w:val="Page Numbers (Top of Page)"/>
        <w:docPartUnique/>
      </w:docPartObj>
    </w:sdtPr>
    <w:sdtEndPr>
      <w:rPr>
        <w:rFonts w:ascii="Times New Roman" w:hAnsi="Times New Roman" w:cs="Times New Roman"/>
        <w:b/>
        <w:sz w:val="20"/>
        <w:szCs w:val="20"/>
      </w:rPr>
    </w:sdtEndPr>
    <w:sdtContent>
      <w:p w14:paraId="7FEC1C1C" w14:textId="51F1CC6D" w:rsidR="00C158B6" w:rsidRPr="00084FA1" w:rsidRDefault="00C158B6" w:rsidP="00E06284">
        <w:pPr>
          <w:pStyle w:val="Footer"/>
          <w:pBdr>
            <w:top w:val="single" w:sz="18" w:space="1" w:color="auto"/>
          </w:pBdr>
          <w:jc w:val="center"/>
          <w:rPr>
            <w:rFonts w:ascii="Times New Roman" w:hAnsi="Times New Roman" w:cs="Times New Roman"/>
            <w:b/>
            <w:bCs/>
            <w:sz w:val="20"/>
            <w:szCs w:val="20"/>
          </w:rPr>
        </w:pPr>
        <w:r w:rsidRPr="00084FA1">
          <w:rPr>
            <w:rFonts w:ascii="Times New Roman" w:hAnsi="Times New Roman" w:cs="Times New Roman"/>
            <w:b/>
            <w:sz w:val="20"/>
            <w:szCs w:val="20"/>
          </w:rPr>
          <w:t xml:space="preserve">Exhibit 1620-3 </w:t>
        </w:r>
        <w:r w:rsidR="005570F8" w:rsidRPr="00084FA1">
          <w:rPr>
            <w:rFonts w:ascii="Times New Roman" w:hAnsi="Times New Roman" w:cs="Times New Roman"/>
            <w:b/>
            <w:sz w:val="20"/>
            <w:szCs w:val="20"/>
          </w:rPr>
          <w:t xml:space="preserve">- </w:t>
        </w:r>
        <w:r w:rsidRPr="00084FA1">
          <w:rPr>
            <w:rFonts w:ascii="Times New Roman" w:hAnsi="Times New Roman" w:cs="Times New Roman"/>
            <w:b/>
            <w:sz w:val="20"/>
            <w:szCs w:val="20"/>
          </w:rPr>
          <w:t xml:space="preserve">Page </w:t>
        </w:r>
        <w:r w:rsidRPr="00084FA1">
          <w:rPr>
            <w:rFonts w:ascii="Times New Roman" w:hAnsi="Times New Roman" w:cs="Times New Roman"/>
            <w:b/>
            <w:bCs/>
            <w:sz w:val="20"/>
            <w:szCs w:val="20"/>
          </w:rPr>
          <w:fldChar w:fldCharType="begin"/>
        </w:r>
        <w:r w:rsidRPr="00084FA1">
          <w:rPr>
            <w:rFonts w:ascii="Times New Roman" w:hAnsi="Times New Roman" w:cs="Times New Roman"/>
            <w:b/>
            <w:bCs/>
            <w:sz w:val="20"/>
            <w:szCs w:val="20"/>
          </w:rPr>
          <w:instrText xml:space="preserve"> PAGE </w:instrText>
        </w:r>
        <w:r w:rsidRPr="00084FA1">
          <w:rPr>
            <w:rFonts w:ascii="Times New Roman" w:hAnsi="Times New Roman" w:cs="Times New Roman"/>
            <w:b/>
            <w:bCs/>
            <w:sz w:val="20"/>
            <w:szCs w:val="20"/>
          </w:rPr>
          <w:fldChar w:fldCharType="separate"/>
        </w:r>
        <w:r w:rsidR="00FF552E">
          <w:rPr>
            <w:rFonts w:ascii="Times New Roman" w:hAnsi="Times New Roman" w:cs="Times New Roman"/>
            <w:b/>
            <w:bCs/>
            <w:noProof/>
            <w:sz w:val="20"/>
            <w:szCs w:val="20"/>
          </w:rPr>
          <w:t>1</w:t>
        </w:r>
        <w:r w:rsidRPr="00084FA1">
          <w:rPr>
            <w:rFonts w:ascii="Times New Roman" w:hAnsi="Times New Roman" w:cs="Times New Roman"/>
            <w:b/>
            <w:bCs/>
            <w:sz w:val="20"/>
            <w:szCs w:val="20"/>
          </w:rPr>
          <w:fldChar w:fldCharType="end"/>
        </w:r>
        <w:r w:rsidRPr="00084FA1">
          <w:rPr>
            <w:rFonts w:ascii="Times New Roman" w:hAnsi="Times New Roman" w:cs="Times New Roman"/>
            <w:b/>
            <w:sz w:val="20"/>
            <w:szCs w:val="20"/>
          </w:rPr>
          <w:t xml:space="preserve"> of </w:t>
        </w:r>
        <w:r w:rsidRPr="00084FA1">
          <w:rPr>
            <w:rFonts w:ascii="Times New Roman" w:hAnsi="Times New Roman" w:cs="Times New Roman"/>
            <w:b/>
            <w:bCs/>
            <w:sz w:val="20"/>
            <w:szCs w:val="20"/>
          </w:rPr>
          <w:fldChar w:fldCharType="begin"/>
        </w:r>
        <w:r w:rsidRPr="00084FA1">
          <w:rPr>
            <w:rFonts w:ascii="Times New Roman" w:hAnsi="Times New Roman" w:cs="Times New Roman"/>
            <w:b/>
            <w:bCs/>
            <w:sz w:val="20"/>
            <w:szCs w:val="20"/>
          </w:rPr>
          <w:instrText xml:space="preserve"> NUMPAGES  </w:instrText>
        </w:r>
        <w:r w:rsidRPr="00084FA1">
          <w:rPr>
            <w:rFonts w:ascii="Times New Roman" w:hAnsi="Times New Roman" w:cs="Times New Roman"/>
            <w:b/>
            <w:bCs/>
            <w:sz w:val="20"/>
            <w:szCs w:val="20"/>
          </w:rPr>
          <w:fldChar w:fldCharType="separate"/>
        </w:r>
        <w:r w:rsidR="00FF552E">
          <w:rPr>
            <w:rFonts w:ascii="Times New Roman" w:hAnsi="Times New Roman" w:cs="Times New Roman"/>
            <w:b/>
            <w:bCs/>
            <w:noProof/>
            <w:sz w:val="20"/>
            <w:szCs w:val="20"/>
          </w:rPr>
          <w:t>9</w:t>
        </w:r>
        <w:r w:rsidRPr="00084FA1">
          <w:rPr>
            <w:rFonts w:ascii="Times New Roman" w:hAnsi="Times New Roman" w:cs="Times New Roman"/>
            <w:b/>
            <w:bCs/>
            <w:sz w:val="20"/>
            <w:szCs w:val="20"/>
          </w:rPr>
          <w:fldChar w:fldCharType="end"/>
        </w:r>
      </w:p>
      <w:p w14:paraId="1FFF5A55" w14:textId="35B9E692" w:rsidR="00C158B6" w:rsidRPr="00084FA1" w:rsidRDefault="00C158B6" w:rsidP="00C158B6">
        <w:pPr>
          <w:pStyle w:val="Footer"/>
          <w:rPr>
            <w:rFonts w:ascii="Times New Roman" w:hAnsi="Times New Roman" w:cs="Times New Roman"/>
            <w:b/>
            <w:sz w:val="20"/>
            <w:szCs w:val="20"/>
          </w:rPr>
        </w:pPr>
        <w:r w:rsidRPr="00084FA1">
          <w:rPr>
            <w:rFonts w:ascii="Times New Roman" w:hAnsi="Times New Roman" w:cs="Times New Roman"/>
            <w:b/>
            <w:sz w:val="20"/>
            <w:szCs w:val="20"/>
          </w:rPr>
          <w:t>Effective Date</w:t>
        </w:r>
        <w:r w:rsidR="005570F8" w:rsidRPr="00084FA1">
          <w:rPr>
            <w:rFonts w:ascii="Times New Roman" w:hAnsi="Times New Roman" w:cs="Times New Roman"/>
            <w:b/>
            <w:sz w:val="20"/>
            <w:szCs w:val="20"/>
          </w:rPr>
          <w:t>s</w:t>
        </w:r>
        <w:r w:rsidRPr="00084FA1">
          <w:rPr>
            <w:rFonts w:ascii="Times New Roman" w:hAnsi="Times New Roman" w:cs="Times New Roman"/>
            <w:b/>
            <w:sz w:val="20"/>
            <w:szCs w:val="20"/>
          </w:rPr>
          <w:t>: 01/01/16,</w:t>
        </w:r>
        <w:r w:rsidR="005570F8" w:rsidRPr="00084FA1">
          <w:rPr>
            <w:rFonts w:ascii="Times New Roman" w:hAnsi="Times New Roman" w:cs="Times New Roman"/>
            <w:b/>
            <w:sz w:val="20"/>
            <w:szCs w:val="20"/>
          </w:rPr>
          <w:t xml:space="preserve"> 10/01/17</w:t>
        </w:r>
      </w:p>
      <w:p w14:paraId="2239219C" w14:textId="3B81AAD2" w:rsidR="00C158B6" w:rsidRPr="00084FA1" w:rsidRDefault="00C158B6" w:rsidP="00C158B6">
        <w:pPr>
          <w:pStyle w:val="Footer"/>
          <w:rPr>
            <w:rFonts w:ascii="Times New Roman" w:hAnsi="Times New Roman" w:cs="Times New Roman"/>
            <w:b/>
            <w:sz w:val="20"/>
            <w:szCs w:val="20"/>
          </w:rPr>
        </w:pPr>
        <w:r w:rsidRPr="00084FA1">
          <w:rPr>
            <w:rFonts w:ascii="Times New Roman" w:hAnsi="Times New Roman" w:cs="Times New Roman"/>
            <w:b/>
            <w:sz w:val="20"/>
            <w:szCs w:val="20"/>
          </w:rPr>
          <w:t>Revision Date</w:t>
        </w:r>
        <w:r w:rsidR="005570F8" w:rsidRPr="00084FA1">
          <w:rPr>
            <w:rFonts w:ascii="Times New Roman" w:hAnsi="Times New Roman" w:cs="Times New Roman"/>
            <w:b/>
            <w:sz w:val="20"/>
            <w:szCs w:val="20"/>
          </w:rPr>
          <w:t>s</w:t>
        </w:r>
        <w:r w:rsidRPr="00084FA1">
          <w:rPr>
            <w:rFonts w:ascii="Times New Roman" w:hAnsi="Times New Roman" w:cs="Times New Roman"/>
            <w:b/>
            <w:sz w:val="20"/>
            <w:szCs w:val="20"/>
          </w:rPr>
          <w:t>: 01/01/16</w:t>
        </w:r>
        <w:r w:rsidR="005570F8" w:rsidRPr="00084FA1">
          <w:rPr>
            <w:rFonts w:ascii="Times New Roman" w:hAnsi="Times New Roman" w:cs="Times New Roman"/>
            <w:b/>
            <w:sz w:val="20"/>
            <w:szCs w:val="20"/>
          </w:rPr>
          <w:t xml:space="preserve">, 07/25/17 </w:t>
        </w:r>
      </w:p>
    </w:sdtContent>
  </w:sdt>
  <w:p w14:paraId="04CB1007" w14:textId="77777777" w:rsidR="00C158B6" w:rsidRPr="00C158B6" w:rsidRDefault="00C158B6" w:rsidP="00C158B6">
    <w:pPr>
      <w:pStyle w:val="Footer"/>
      <w:rPr>
        <w:rFonts w:ascii="Times New Roman" w:hAnsi="Times New Roman" w:cs="Times New Roman"/>
      </w:rPr>
    </w:pPr>
  </w:p>
  <w:p w14:paraId="47A3DDFD" w14:textId="77777777" w:rsidR="000F4005" w:rsidRDefault="000F40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36366"/>
      <w:docPartObj>
        <w:docPartGallery w:val="Page Numbers (Bottom of Page)"/>
        <w:docPartUnique/>
      </w:docPartObj>
    </w:sdtPr>
    <w:sdtEndPr/>
    <w:sdtContent>
      <w:sdt>
        <w:sdtPr>
          <w:id w:val="-314411207"/>
          <w:docPartObj>
            <w:docPartGallery w:val="Page Numbers (Top of Page)"/>
            <w:docPartUnique/>
          </w:docPartObj>
        </w:sdtPr>
        <w:sdtEndPr/>
        <w:sdtContent>
          <w:p w14:paraId="5064DF73" w14:textId="1C427FAB" w:rsidR="00162E6E" w:rsidRPr="00162E6E" w:rsidRDefault="00162E6E">
            <w:pPr>
              <w:pStyle w:val="Footer"/>
              <w:jc w:val="center"/>
              <w:rPr>
                <w:rFonts w:asciiTheme="minorHAnsi" w:hAnsiTheme="minorHAnsi"/>
                <w:b/>
                <w:bCs/>
              </w:rPr>
            </w:pPr>
            <w:r w:rsidRPr="00162E6E">
              <w:rPr>
                <w:rFonts w:asciiTheme="minorHAnsi" w:hAnsiTheme="minorHAnsi"/>
                <w:b/>
              </w:rPr>
              <w:t xml:space="preserve">Exhibit 1620-3 Page </w:t>
            </w:r>
            <w:r w:rsidRPr="00162E6E">
              <w:rPr>
                <w:rFonts w:asciiTheme="minorHAnsi" w:hAnsiTheme="minorHAnsi"/>
                <w:b/>
                <w:bCs/>
              </w:rPr>
              <w:fldChar w:fldCharType="begin"/>
            </w:r>
            <w:r w:rsidRPr="00162E6E">
              <w:rPr>
                <w:rFonts w:asciiTheme="minorHAnsi" w:hAnsiTheme="minorHAnsi"/>
                <w:b/>
                <w:bCs/>
              </w:rPr>
              <w:instrText xml:space="preserve"> PAGE </w:instrText>
            </w:r>
            <w:r w:rsidRPr="00162E6E">
              <w:rPr>
                <w:rFonts w:asciiTheme="minorHAnsi" w:hAnsiTheme="minorHAnsi"/>
                <w:b/>
                <w:bCs/>
              </w:rPr>
              <w:fldChar w:fldCharType="separate"/>
            </w:r>
            <w:r w:rsidR="00C158B6">
              <w:rPr>
                <w:rFonts w:asciiTheme="minorHAnsi" w:hAnsiTheme="minorHAnsi"/>
                <w:b/>
                <w:bCs/>
                <w:noProof/>
              </w:rPr>
              <w:t>1</w:t>
            </w:r>
            <w:r w:rsidRPr="00162E6E">
              <w:rPr>
                <w:rFonts w:asciiTheme="minorHAnsi" w:hAnsiTheme="minorHAnsi"/>
                <w:b/>
                <w:bCs/>
              </w:rPr>
              <w:fldChar w:fldCharType="end"/>
            </w:r>
            <w:r w:rsidRPr="00162E6E">
              <w:rPr>
                <w:rFonts w:asciiTheme="minorHAnsi" w:hAnsiTheme="minorHAnsi"/>
                <w:b/>
              </w:rPr>
              <w:t xml:space="preserve"> of </w:t>
            </w:r>
            <w:r w:rsidRPr="00162E6E">
              <w:rPr>
                <w:rFonts w:asciiTheme="minorHAnsi" w:hAnsiTheme="minorHAnsi"/>
                <w:b/>
                <w:bCs/>
              </w:rPr>
              <w:fldChar w:fldCharType="begin"/>
            </w:r>
            <w:r w:rsidRPr="00162E6E">
              <w:rPr>
                <w:rFonts w:asciiTheme="minorHAnsi" w:hAnsiTheme="minorHAnsi"/>
                <w:b/>
                <w:bCs/>
              </w:rPr>
              <w:instrText xml:space="preserve"> NUMPAGES  </w:instrText>
            </w:r>
            <w:r w:rsidRPr="00162E6E">
              <w:rPr>
                <w:rFonts w:asciiTheme="minorHAnsi" w:hAnsiTheme="minorHAnsi"/>
                <w:b/>
                <w:bCs/>
              </w:rPr>
              <w:fldChar w:fldCharType="separate"/>
            </w:r>
            <w:r w:rsidR="00C158B6">
              <w:rPr>
                <w:rFonts w:asciiTheme="minorHAnsi" w:hAnsiTheme="minorHAnsi"/>
                <w:b/>
                <w:bCs/>
                <w:noProof/>
              </w:rPr>
              <w:t>9</w:t>
            </w:r>
            <w:r w:rsidRPr="00162E6E">
              <w:rPr>
                <w:rFonts w:asciiTheme="minorHAnsi" w:hAnsiTheme="minorHAnsi"/>
                <w:b/>
                <w:bCs/>
              </w:rPr>
              <w:fldChar w:fldCharType="end"/>
            </w:r>
          </w:p>
          <w:p w14:paraId="68599C97" w14:textId="665C39DA" w:rsidR="00162E6E" w:rsidRDefault="00162E6E" w:rsidP="00162E6E">
            <w:pPr>
              <w:pStyle w:val="Footer"/>
              <w:rPr>
                <w:rFonts w:ascii="Times New Roman" w:hAnsi="Times New Roman" w:cs="Times New Roman"/>
                <w:sz w:val="16"/>
              </w:rPr>
            </w:pPr>
            <w:r>
              <w:rPr>
                <w:rFonts w:ascii="Times New Roman" w:hAnsi="Times New Roman" w:cs="Times New Roman"/>
                <w:sz w:val="16"/>
              </w:rPr>
              <w:t>Effective Date: 01/01/16, xx/xx/xx</w:t>
            </w:r>
          </w:p>
          <w:p w14:paraId="04B5A209" w14:textId="664C9D80" w:rsidR="00162E6E" w:rsidRDefault="00162E6E" w:rsidP="00162E6E">
            <w:pPr>
              <w:pStyle w:val="Footer"/>
            </w:pPr>
            <w:r>
              <w:rPr>
                <w:rFonts w:ascii="Times New Roman" w:hAnsi="Times New Roman" w:cs="Times New Roman"/>
                <w:sz w:val="16"/>
              </w:rPr>
              <w:t>Revision Date:  01/01/16, xx/xx/xx</w:t>
            </w:r>
          </w:p>
        </w:sdtContent>
      </w:sdt>
    </w:sdtContent>
  </w:sdt>
  <w:p w14:paraId="34F10591" w14:textId="0E7A4BAB" w:rsidR="00743AC7" w:rsidRPr="00743AC7" w:rsidRDefault="00743AC7" w:rsidP="00067443">
    <w:pPr>
      <w:pStyle w:val="Footer"/>
      <w:tabs>
        <w:tab w:val="clear" w:pos="4680"/>
        <w:tab w:val="clear" w:pos="9360"/>
        <w:tab w:val="right" w:pos="10512"/>
      </w:tabs>
      <w:rPr>
        <w:rFonts w:ascii="Times New Roman" w:hAnsi="Times New Roman" w:cs="Times New Roman"/>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70177"/>
      <w:docPartObj>
        <w:docPartGallery w:val="Page Numbers (Bottom of Page)"/>
        <w:docPartUnique/>
      </w:docPartObj>
    </w:sdtPr>
    <w:sdtEndPr>
      <w:rPr>
        <w:noProof/>
      </w:rPr>
    </w:sdtEndPr>
    <w:sdtContent>
      <w:p w14:paraId="34F105A1" w14:textId="77777777" w:rsidR="00067443" w:rsidRPr="00067443" w:rsidRDefault="00067443" w:rsidP="00067443">
        <w:pPr>
          <w:pStyle w:val="Footer"/>
          <w:tabs>
            <w:tab w:val="left" w:pos="187"/>
            <w:tab w:val="right" w:pos="9990"/>
          </w:tabs>
        </w:pPr>
        <w:r>
          <w:tab/>
        </w:r>
        <w:r>
          <w:rPr>
            <w:rFonts w:ascii="Times New Roman" w:hAnsi="Times New Roman" w:cs="Times New Roman"/>
            <w:sz w:val="16"/>
          </w:rPr>
          <w:t>R</w:t>
        </w:r>
        <w:r w:rsidR="007F526D">
          <w:rPr>
            <w:rFonts w:ascii="Times New Roman" w:hAnsi="Times New Roman" w:cs="Times New Roman"/>
            <w:sz w:val="16"/>
          </w:rPr>
          <w:t>evision Date: 01</w:t>
        </w:r>
        <w:r>
          <w:rPr>
            <w:rFonts w:ascii="Times New Roman" w:hAnsi="Times New Roman" w:cs="Times New Roman"/>
            <w:sz w:val="16"/>
          </w:rPr>
          <w:t>/01/16</w:t>
        </w:r>
        <w:r>
          <w:tab/>
        </w:r>
        <w:r>
          <w:tab/>
        </w:r>
        <w:r>
          <w:tab/>
        </w:r>
        <w:r w:rsidRPr="00067443">
          <w:rPr>
            <w:rFonts w:ascii="Times New Roman" w:hAnsi="Times New Roman" w:cs="Times New Roman"/>
            <w:sz w:val="24"/>
          </w:rPr>
          <w:fldChar w:fldCharType="begin"/>
        </w:r>
        <w:r w:rsidRPr="00067443">
          <w:rPr>
            <w:rFonts w:ascii="Times New Roman" w:hAnsi="Times New Roman" w:cs="Times New Roman"/>
            <w:sz w:val="24"/>
          </w:rPr>
          <w:instrText xml:space="preserve"> PAGE   \* MERGEFORMAT </w:instrText>
        </w:r>
        <w:r w:rsidRPr="00067443">
          <w:rPr>
            <w:rFonts w:ascii="Times New Roman" w:hAnsi="Times New Roman" w:cs="Times New Roman"/>
            <w:sz w:val="24"/>
          </w:rPr>
          <w:fldChar w:fldCharType="separate"/>
        </w:r>
        <w:r w:rsidR="00E06284">
          <w:rPr>
            <w:rFonts w:ascii="Times New Roman" w:hAnsi="Times New Roman" w:cs="Times New Roman"/>
            <w:noProof/>
            <w:sz w:val="24"/>
          </w:rPr>
          <w:t>2</w:t>
        </w:r>
        <w:r w:rsidRPr="00067443">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10585" w14:textId="77777777" w:rsidR="00743AC7" w:rsidRDefault="00743AC7" w:rsidP="00743AC7">
      <w:r>
        <w:separator/>
      </w:r>
    </w:p>
  </w:footnote>
  <w:footnote w:type="continuationSeparator" w:id="0">
    <w:p w14:paraId="34F10586" w14:textId="77777777" w:rsidR="00743AC7" w:rsidRDefault="00743AC7" w:rsidP="00743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31238" w14:textId="77777777" w:rsidR="00FF552E" w:rsidRDefault="00FF55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16"/>
      <w:gridCol w:w="11382"/>
    </w:tblGrid>
    <w:tr w:rsidR="00C158B6" w:rsidRPr="00847B31" w14:paraId="1E93C1D4" w14:textId="77777777" w:rsidTr="00575E23">
      <w:trPr>
        <w:trHeight w:val="450"/>
      </w:trPr>
      <w:tc>
        <w:tcPr>
          <w:tcW w:w="3216" w:type="dxa"/>
          <w:vMerge w:val="restart"/>
          <w:shd w:val="clear" w:color="auto" w:fill="auto"/>
          <w:vAlign w:val="center"/>
        </w:tcPr>
        <w:p w14:paraId="32D53610" w14:textId="4D5AB54A" w:rsidR="00C158B6" w:rsidRPr="00847B31" w:rsidRDefault="00C158B6" w:rsidP="00575E23">
          <w:pPr>
            <w:rPr>
              <w:smallCaps/>
              <w:sz w:val="24"/>
              <w:szCs w:val="24"/>
              <w:highlight w:val="cyan"/>
            </w:rPr>
          </w:pPr>
          <w:r>
            <w:rPr>
              <w:rFonts w:ascii="Arial" w:hAnsi="Arial" w:cs="Arial"/>
              <w:noProof/>
            </w:rPr>
            <w:drawing>
              <wp:inline distT="0" distB="0" distL="0" distR="0" wp14:anchorId="76E6A81C" wp14:editId="09CC2DB7">
                <wp:extent cx="1905000" cy="590550"/>
                <wp:effectExtent l="0" t="0" r="0" b="0"/>
                <wp:docPr id="4" name="Picture 4"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c>
        <w:tcPr>
          <w:tcW w:w="11382" w:type="dxa"/>
          <w:tcBorders>
            <w:bottom w:val="single" w:sz="18" w:space="0" w:color="auto"/>
          </w:tcBorders>
          <w:shd w:val="clear" w:color="auto" w:fill="auto"/>
          <w:vAlign w:val="bottom"/>
        </w:tcPr>
        <w:p w14:paraId="4B6C8E16" w14:textId="77777777" w:rsidR="00C158B6" w:rsidRPr="00847B31" w:rsidRDefault="00C158B6" w:rsidP="00575E23">
          <w:pPr>
            <w:jc w:val="center"/>
            <w:rPr>
              <w:b/>
              <w:smallCaps/>
              <w:sz w:val="24"/>
              <w:szCs w:val="24"/>
            </w:rPr>
          </w:pPr>
          <w:r w:rsidRPr="00847B31">
            <w:rPr>
              <w:b/>
              <w:smallCaps/>
              <w:sz w:val="24"/>
              <w:szCs w:val="24"/>
            </w:rPr>
            <w:t>AHCCCS Medical Policy Manual</w:t>
          </w:r>
        </w:p>
      </w:tc>
    </w:tr>
    <w:tr w:rsidR="00C158B6" w:rsidRPr="00847B31" w14:paraId="2E365EFC" w14:textId="77777777" w:rsidTr="00575E23">
      <w:tc>
        <w:tcPr>
          <w:tcW w:w="3216" w:type="dxa"/>
          <w:vMerge/>
          <w:shd w:val="clear" w:color="auto" w:fill="auto"/>
        </w:tcPr>
        <w:p w14:paraId="257FA1B5" w14:textId="77777777" w:rsidR="00C158B6" w:rsidRPr="00847B31" w:rsidRDefault="00C158B6" w:rsidP="00575E23">
          <w:pPr>
            <w:rPr>
              <w:smallCaps/>
              <w:sz w:val="24"/>
              <w:szCs w:val="24"/>
              <w:highlight w:val="cyan"/>
            </w:rPr>
          </w:pPr>
        </w:p>
      </w:tc>
      <w:tc>
        <w:tcPr>
          <w:tcW w:w="11382" w:type="dxa"/>
          <w:tcBorders>
            <w:top w:val="single" w:sz="18" w:space="0" w:color="auto"/>
          </w:tcBorders>
          <w:shd w:val="clear" w:color="auto" w:fill="auto"/>
        </w:tcPr>
        <w:p w14:paraId="2C6B5F5E" w14:textId="77777777" w:rsidR="00C158B6" w:rsidRPr="00847B31" w:rsidRDefault="00C158B6" w:rsidP="00575E23">
          <w:pPr>
            <w:suppressAutoHyphens/>
            <w:jc w:val="center"/>
            <w:rPr>
              <w:b/>
              <w:smallCaps/>
              <w:sz w:val="24"/>
              <w:szCs w:val="24"/>
            </w:rPr>
          </w:pPr>
          <w:bookmarkStart w:id="0" w:name="_GoBack"/>
          <w:r w:rsidRPr="00743AC7">
            <w:rPr>
              <w:rFonts w:ascii="Times New Roman" w:eastAsia="Times New Roman" w:hAnsi="Times New Roman" w:cs="Times New Roman"/>
              <w:b/>
              <w:bCs/>
              <w:smallCaps/>
              <w:spacing w:val="-3"/>
              <w:sz w:val="28"/>
              <w:szCs w:val="20"/>
            </w:rPr>
            <w:t>Exhibit 1620-3</w:t>
          </w:r>
          <w:r>
            <w:rPr>
              <w:rFonts w:ascii="Times New Roman" w:eastAsia="Times New Roman" w:hAnsi="Times New Roman" w:cs="Times New Roman"/>
              <w:b/>
              <w:bCs/>
              <w:smallCaps/>
              <w:spacing w:val="-3"/>
              <w:sz w:val="28"/>
              <w:szCs w:val="20"/>
            </w:rPr>
            <w:t>,</w:t>
          </w:r>
          <w:r w:rsidRPr="00743AC7">
            <w:rPr>
              <w:rFonts w:ascii="Times New Roman" w:eastAsia="Times New Roman" w:hAnsi="Times New Roman" w:cs="Times New Roman"/>
              <w:b/>
              <w:bCs/>
              <w:smallCaps/>
              <w:spacing w:val="-3"/>
              <w:sz w:val="28"/>
              <w:szCs w:val="20"/>
            </w:rPr>
            <w:t xml:space="preserve"> Uniform Assessment Tool And</w:t>
          </w:r>
          <w:r>
            <w:rPr>
              <w:rFonts w:ascii="Times New Roman" w:eastAsia="Times New Roman" w:hAnsi="Times New Roman" w:cs="Times New Roman"/>
              <w:b/>
              <w:bCs/>
              <w:smallCaps/>
              <w:spacing w:val="-3"/>
              <w:sz w:val="28"/>
              <w:szCs w:val="20"/>
            </w:rPr>
            <w:t xml:space="preserve"> </w:t>
          </w:r>
          <w:r w:rsidRPr="00743AC7">
            <w:rPr>
              <w:rFonts w:ascii="Times New Roman" w:eastAsia="Times New Roman" w:hAnsi="Times New Roman" w:cs="Times New Roman"/>
              <w:b/>
              <w:bCs/>
              <w:smallCaps/>
              <w:spacing w:val="-3"/>
              <w:sz w:val="28"/>
              <w:szCs w:val="20"/>
            </w:rPr>
            <w:t>Guidelines</w:t>
          </w:r>
          <w:bookmarkEnd w:id="0"/>
        </w:p>
      </w:tc>
    </w:tr>
  </w:tbl>
  <w:p w14:paraId="567AFEF8" w14:textId="77777777" w:rsidR="000F4005" w:rsidRDefault="000F40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16"/>
      <w:gridCol w:w="11382"/>
    </w:tblGrid>
    <w:tr w:rsidR="005F7970" w:rsidRPr="00847B31" w14:paraId="389F334F" w14:textId="77777777" w:rsidTr="00F6317F">
      <w:trPr>
        <w:trHeight w:val="450"/>
      </w:trPr>
      <w:tc>
        <w:tcPr>
          <w:tcW w:w="3216" w:type="dxa"/>
          <w:vMerge w:val="restart"/>
          <w:shd w:val="clear" w:color="auto" w:fill="auto"/>
          <w:vAlign w:val="center"/>
        </w:tcPr>
        <w:p w14:paraId="61337314" w14:textId="0435045C" w:rsidR="005F7970" w:rsidRPr="00847B31" w:rsidRDefault="005F7970" w:rsidP="00575E23">
          <w:pPr>
            <w:rPr>
              <w:smallCaps/>
              <w:sz w:val="24"/>
              <w:szCs w:val="24"/>
              <w:highlight w:val="cyan"/>
            </w:rPr>
          </w:pPr>
          <w:r>
            <w:rPr>
              <w:rFonts w:ascii="Arial" w:hAnsi="Arial" w:cs="Arial"/>
              <w:noProof/>
            </w:rPr>
            <w:drawing>
              <wp:inline distT="0" distB="0" distL="0" distR="0" wp14:anchorId="5C486ABB" wp14:editId="776ABE77">
                <wp:extent cx="1905000" cy="590550"/>
                <wp:effectExtent l="0" t="0" r="0" b="0"/>
                <wp:docPr id="3" name="Picture 3"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c>
        <w:tcPr>
          <w:tcW w:w="11382" w:type="dxa"/>
          <w:tcBorders>
            <w:bottom w:val="single" w:sz="18" w:space="0" w:color="auto"/>
          </w:tcBorders>
          <w:shd w:val="clear" w:color="auto" w:fill="auto"/>
          <w:vAlign w:val="bottom"/>
        </w:tcPr>
        <w:p w14:paraId="0DD2BCBB" w14:textId="77777777" w:rsidR="005F7970" w:rsidRDefault="005F7970" w:rsidP="00575E23">
          <w:pPr>
            <w:jc w:val="right"/>
            <w:rPr>
              <w:b/>
              <w:smallCaps/>
              <w:sz w:val="24"/>
              <w:szCs w:val="24"/>
            </w:rPr>
          </w:pPr>
        </w:p>
        <w:p w14:paraId="689F0C13" w14:textId="77777777" w:rsidR="005F7970" w:rsidRPr="00847B31" w:rsidRDefault="005F7970" w:rsidP="00575E23">
          <w:pPr>
            <w:jc w:val="center"/>
            <w:rPr>
              <w:b/>
              <w:smallCaps/>
              <w:sz w:val="24"/>
              <w:szCs w:val="24"/>
            </w:rPr>
          </w:pPr>
          <w:r w:rsidRPr="00847B31">
            <w:rPr>
              <w:b/>
              <w:smallCaps/>
              <w:sz w:val="24"/>
              <w:szCs w:val="24"/>
            </w:rPr>
            <w:t>AHCCCS Medical Policy Manual</w:t>
          </w:r>
        </w:p>
      </w:tc>
    </w:tr>
    <w:tr w:rsidR="005F7970" w:rsidRPr="00847B31" w14:paraId="0CDFD844" w14:textId="77777777" w:rsidTr="00F6317F">
      <w:tc>
        <w:tcPr>
          <w:tcW w:w="3216" w:type="dxa"/>
          <w:vMerge/>
          <w:shd w:val="clear" w:color="auto" w:fill="auto"/>
        </w:tcPr>
        <w:p w14:paraId="4E802195" w14:textId="77777777" w:rsidR="005F7970" w:rsidRPr="00847B31" w:rsidRDefault="005F7970" w:rsidP="00575E23">
          <w:pPr>
            <w:rPr>
              <w:smallCaps/>
              <w:sz w:val="24"/>
              <w:szCs w:val="24"/>
              <w:highlight w:val="cyan"/>
            </w:rPr>
          </w:pPr>
        </w:p>
      </w:tc>
      <w:tc>
        <w:tcPr>
          <w:tcW w:w="11382" w:type="dxa"/>
          <w:tcBorders>
            <w:top w:val="single" w:sz="18" w:space="0" w:color="auto"/>
          </w:tcBorders>
          <w:shd w:val="clear" w:color="auto" w:fill="auto"/>
        </w:tcPr>
        <w:p w14:paraId="249540B3" w14:textId="2D615A33" w:rsidR="005F7970" w:rsidRPr="00847B31" w:rsidRDefault="00F6317F" w:rsidP="00F6317F">
          <w:pPr>
            <w:suppressAutoHyphens/>
            <w:jc w:val="center"/>
            <w:rPr>
              <w:b/>
              <w:smallCaps/>
              <w:sz w:val="24"/>
              <w:szCs w:val="24"/>
            </w:rPr>
          </w:pPr>
          <w:r w:rsidRPr="00743AC7">
            <w:rPr>
              <w:rFonts w:ascii="Times New Roman" w:eastAsia="Times New Roman" w:hAnsi="Times New Roman" w:cs="Times New Roman"/>
              <w:b/>
              <w:bCs/>
              <w:smallCaps/>
              <w:spacing w:val="-3"/>
              <w:sz w:val="28"/>
              <w:szCs w:val="20"/>
            </w:rPr>
            <w:t>Exhibit 1620-3</w:t>
          </w:r>
          <w:r>
            <w:rPr>
              <w:rFonts w:ascii="Times New Roman" w:eastAsia="Times New Roman" w:hAnsi="Times New Roman" w:cs="Times New Roman"/>
              <w:b/>
              <w:bCs/>
              <w:smallCaps/>
              <w:spacing w:val="-3"/>
              <w:sz w:val="28"/>
              <w:szCs w:val="20"/>
            </w:rPr>
            <w:t>,</w:t>
          </w:r>
          <w:r w:rsidRPr="00743AC7">
            <w:rPr>
              <w:rFonts w:ascii="Times New Roman" w:eastAsia="Times New Roman" w:hAnsi="Times New Roman" w:cs="Times New Roman"/>
              <w:b/>
              <w:bCs/>
              <w:smallCaps/>
              <w:spacing w:val="-3"/>
              <w:sz w:val="28"/>
              <w:szCs w:val="20"/>
            </w:rPr>
            <w:t xml:space="preserve"> Uniform Assessment Tool And</w:t>
          </w:r>
          <w:r>
            <w:rPr>
              <w:rFonts w:ascii="Times New Roman" w:eastAsia="Times New Roman" w:hAnsi="Times New Roman" w:cs="Times New Roman"/>
              <w:b/>
              <w:bCs/>
              <w:smallCaps/>
              <w:spacing w:val="-3"/>
              <w:sz w:val="28"/>
              <w:szCs w:val="20"/>
            </w:rPr>
            <w:t xml:space="preserve"> </w:t>
          </w:r>
          <w:r w:rsidRPr="00743AC7">
            <w:rPr>
              <w:rFonts w:ascii="Times New Roman" w:eastAsia="Times New Roman" w:hAnsi="Times New Roman" w:cs="Times New Roman"/>
              <w:b/>
              <w:bCs/>
              <w:smallCaps/>
              <w:spacing w:val="-3"/>
              <w:sz w:val="28"/>
              <w:szCs w:val="20"/>
            </w:rPr>
            <w:t>Guidelines</w:t>
          </w:r>
        </w:p>
      </w:tc>
    </w:tr>
  </w:tbl>
  <w:p w14:paraId="34F10590" w14:textId="77777777" w:rsidR="00743AC7" w:rsidRPr="000F4005" w:rsidRDefault="00743AC7" w:rsidP="00F6317F">
    <w:pPr>
      <w:suppressAutoHyphens/>
      <w:jc w:val="center"/>
      <w:rPr>
        <w:rFonts w:ascii="Times New Roman" w:eastAsia="Times New Roman" w:hAnsi="Times New Roman" w:cs="Times New Roman"/>
        <w:b/>
        <w:bCs/>
        <w:smallCaps/>
        <w:spacing w:val="-3"/>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1059C" w14:textId="410BAF8E" w:rsidR="008F28DD" w:rsidRDefault="008F28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16"/>
      <w:gridCol w:w="7512"/>
    </w:tblGrid>
    <w:tr w:rsidR="00CD2FCF" w:rsidRPr="00847B31" w14:paraId="78F5B0DB" w14:textId="77777777" w:rsidTr="00575E23">
      <w:trPr>
        <w:trHeight w:val="450"/>
      </w:trPr>
      <w:tc>
        <w:tcPr>
          <w:tcW w:w="3216" w:type="dxa"/>
          <w:vMerge w:val="restart"/>
          <w:shd w:val="clear" w:color="auto" w:fill="auto"/>
          <w:vAlign w:val="center"/>
        </w:tcPr>
        <w:p w14:paraId="1C3DC4D9" w14:textId="785AC19C" w:rsidR="00CD2FCF" w:rsidRPr="00847B31" w:rsidRDefault="00CD2FCF" w:rsidP="00575E23">
          <w:pPr>
            <w:rPr>
              <w:smallCaps/>
              <w:sz w:val="24"/>
              <w:szCs w:val="24"/>
              <w:highlight w:val="cyan"/>
            </w:rPr>
          </w:pPr>
          <w:r>
            <w:rPr>
              <w:rFonts w:ascii="Arial" w:hAnsi="Arial" w:cs="Arial"/>
              <w:noProof/>
            </w:rPr>
            <w:drawing>
              <wp:inline distT="0" distB="0" distL="0" distR="0" wp14:anchorId="240C0574" wp14:editId="7C39FA52">
                <wp:extent cx="1905000" cy="590550"/>
                <wp:effectExtent l="0" t="0" r="0" b="0"/>
                <wp:docPr id="6" name="Picture 6"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c>
        <w:tcPr>
          <w:tcW w:w="11382" w:type="dxa"/>
          <w:tcBorders>
            <w:bottom w:val="single" w:sz="18" w:space="0" w:color="auto"/>
          </w:tcBorders>
          <w:shd w:val="clear" w:color="auto" w:fill="auto"/>
          <w:vAlign w:val="bottom"/>
        </w:tcPr>
        <w:p w14:paraId="342B374F" w14:textId="77777777" w:rsidR="00CD2FCF" w:rsidRPr="00847B31" w:rsidRDefault="00CD2FCF" w:rsidP="00575E23">
          <w:pPr>
            <w:jc w:val="center"/>
            <w:rPr>
              <w:b/>
              <w:smallCaps/>
              <w:sz w:val="24"/>
              <w:szCs w:val="24"/>
            </w:rPr>
          </w:pPr>
          <w:r w:rsidRPr="00847B31">
            <w:rPr>
              <w:b/>
              <w:smallCaps/>
              <w:sz w:val="24"/>
              <w:szCs w:val="24"/>
            </w:rPr>
            <w:t>AHCCCS Medical Policy Manual</w:t>
          </w:r>
        </w:p>
      </w:tc>
    </w:tr>
    <w:tr w:rsidR="00CD2FCF" w:rsidRPr="00847B31" w14:paraId="65E88390" w14:textId="77777777" w:rsidTr="00575E23">
      <w:tc>
        <w:tcPr>
          <w:tcW w:w="3216" w:type="dxa"/>
          <w:vMerge/>
          <w:shd w:val="clear" w:color="auto" w:fill="auto"/>
        </w:tcPr>
        <w:p w14:paraId="048EB5A0" w14:textId="77777777" w:rsidR="00CD2FCF" w:rsidRPr="00847B31" w:rsidRDefault="00CD2FCF" w:rsidP="00575E23">
          <w:pPr>
            <w:rPr>
              <w:smallCaps/>
              <w:sz w:val="24"/>
              <w:szCs w:val="24"/>
              <w:highlight w:val="cyan"/>
            </w:rPr>
          </w:pPr>
        </w:p>
      </w:tc>
      <w:tc>
        <w:tcPr>
          <w:tcW w:w="11382" w:type="dxa"/>
          <w:tcBorders>
            <w:top w:val="single" w:sz="18" w:space="0" w:color="auto"/>
          </w:tcBorders>
          <w:shd w:val="clear" w:color="auto" w:fill="auto"/>
        </w:tcPr>
        <w:p w14:paraId="71DA7C89" w14:textId="77777777" w:rsidR="00CD2FCF" w:rsidRPr="00847B31" w:rsidRDefault="00CD2FCF" w:rsidP="00575E23">
          <w:pPr>
            <w:suppressAutoHyphens/>
            <w:jc w:val="center"/>
            <w:rPr>
              <w:b/>
              <w:smallCaps/>
              <w:sz w:val="24"/>
              <w:szCs w:val="24"/>
            </w:rPr>
          </w:pPr>
          <w:r w:rsidRPr="00743AC7">
            <w:rPr>
              <w:rFonts w:ascii="Times New Roman" w:eastAsia="Times New Roman" w:hAnsi="Times New Roman" w:cs="Times New Roman"/>
              <w:b/>
              <w:bCs/>
              <w:smallCaps/>
              <w:spacing w:val="-3"/>
              <w:sz w:val="28"/>
              <w:szCs w:val="20"/>
            </w:rPr>
            <w:t>Exhibit 1620-3</w:t>
          </w:r>
          <w:r>
            <w:rPr>
              <w:rFonts w:ascii="Times New Roman" w:eastAsia="Times New Roman" w:hAnsi="Times New Roman" w:cs="Times New Roman"/>
              <w:b/>
              <w:bCs/>
              <w:smallCaps/>
              <w:spacing w:val="-3"/>
              <w:sz w:val="28"/>
              <w:szCs w:val="20"/>
            </w:rPr>
            <w:t>,</w:t>
          </w:r>
          <w:r w:rsidRPr="00743AC7">
            <w:rPr>
              <w:rFonts w:ascii="Times New Roman" w:eastAsia="Times New Roman" w:hAnsi="Times New Roman" w:cs="Times New Roman"/>
              <w:b/>
              <w:bCs/>
              <w:smallCaps/>
              <w:spacing w:val="-3"/>
              <w:sz w:val="28"/>
              <w:szCs w:val="20"/>
            </w:rPr>
            <w:t xml:space="preserve"> Uniform Assessment Tool And</w:t>
          </w:r>
          <w:r>
            <w:rPr>
              <w:rFonts w:ascii="Times New Roman" w:eastAsia="Times New Roman" w:hAnsi="Times New Roman" w:cs="Times New Roman"/>
              <w:b/>
              <w:bCs/>
              <w:smallCaps/>
              <w:spacing w:val="-3"/>
              <w:sz w:val="28"/>
              <w:szCs w:val="20"/>
            </w:rPr>
            <w:t xml:space="preserve"> </w:t>
          </w:r>
          <w:r w:rsidRPr="00743AC7">
            <w:rPr>
              <w:rFonts w:ascii="Times New Roman" w:eastAsia="Times New Roman" w:hAnsi="Times New Roman" w:cs="Times New Roman"/>
              <w:b/>
              <w:bCs/>
              <w:smallCaps/>
              <w:spacing w:val="-3"/>
              <w:sz w:val="28"/>
              <w:szCs w:val="20"/>
            </w:rPr>
            <w:t>Guidelines</w:t>
          </w:r>
        </w:p>
      </w:tc>
    </w:tr>
  </w:tbl>
  <w:p w14:paraId="34F105A0" w14:textId="77777777" w:rsidR="000F5E26" w:rsidRPr="000F5E26" w:rsidRDefault="000F5E26" w:rsidP="000F5E26">
    <w:pPr>
      <w:pStyle w:val="Header"/>
      <w:jc w:val="center"/>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91D02" w14:textId="2BE9BD30" w:rsidR="00B22E48" w:rsidRDefault="00B22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24E"/>
    <w:multiLevelType w:val="hybridMultilevel"/>
    <w:tmpl w:val="49D61A22"/>
    <w:lvl w:ilvl="0" w:tplc="D9ECAC4E">
      <w:start w:val="1"/>
      <w:numFmt w:val="decimal"/>
      <w:lvlText w:val="%1."/>
      <w:lvlJc w:val="left"/>
      <w:pPr>
        <w:tabs>
          <w:tab w:val="num" w:pos="1440"/>
        </w:tabs>
        <w:ind w:left="1440" w:hanging="360"/>
      </w:pPr>
      <w:rPr>
        <w:rFonts w:hint="default"/>
        <w:sz w:val="24"/>
      </w:rPr>
    </w:lvl>
    <w:lvl w:ilvl="1" w:tplc="5E926BF6">
      <w:start w:val="3"/>
      <w:numFmt w:val="upperRoman"/>
      <w:lvlText w:val="%2."/>
      <w:lvlJc w:val="right"/>
      <w:pPr>
        <w:tabs>
          <w:tab w:val="num" w:pos="360"/>
        </w:tabs>
        <w:ind w:left="36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4175F2"/>
    <w:multiLevelType w:val="hybridMultilevel"/>
    <w:tmpl w:val="121C02D6"/>
    <w:lvl w:ilvl="0" w:tplc="2FCE49B2">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AE3835"/>
    <w:multiLevelType w:val="hybridMultilevel"/>
    <w:tmpl w:val="EAD6A916"/>
    <w:lvl w:ilvl="0" w:tplc="1DC21A68">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19731E"/>
    <w:multiLevelType w:val="hybridMultilevel"/>
    <w:tmpl w:val="12F6EB70"/>
    <w:lvl w:ilvl="0" w:tplc="F676B5B8">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D81132"/>
    <w:multiLevelType w:val="hybridMultilevel"/>
    <w:tmpl w:val="321234F8"/>
    <w:lvl w:ilvl="0" w:tplc="6C22D2A2">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0D0675"/>
    <w:multiLevelType w:val="hybridMultilevel"/>
    <w:tmpl w:val="0E24E532"/>
    <w:lvl w:ilvl="0" w:tplc="E6944C14">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352869"/>
    <w:multiLevelType w:val="hybridMultilevel"/>
    <w:tmpl w:val="123E218E"/>
    <w:lvl w:ilvl="0" w:tplc="C7B604AC">
      <w:start w:val="1"/>
      <w:numFmt w:val="decimal"/>
      <w:lvlText w:val="%1."/>
      <w:lvlJc w:val="left"/>
      <w:pPr>
        <w:tabs>
          <w:tab w:val="num" w:pos="1440"/>
        </w:tabs>
        <w:ind w:left="144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74F7F52"/>
    <w:multiLevelType w:val="hybridMultilevel"/>
    <w:tmpl w:val="8D9AD18E"/>
    <w:lvl w:ilvl="0" w:tplc="2C5E6866">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6263C9"/>
    <w:multiLevelType w:val="hybridMultilevel"/>
    <w:tmpl w:val="B2145BF6"/>
    <w:lvl w:ilvl="0" w:tplc="6F9ADE44">
      <w:start w:val="1"/>
      <w:numFmt w:val="decimal"/>
      <w:lvlText w:val="%1."/>
      <w:lvlJc w:val="left"/>
      <w:pPr>
        <w:tabs>
          <w:tab w:val="num" w:pos="1080"/>
        </w:tabs>
        <w:ind w:left="1080" w:hanging="360"/>
      </w:pPr>
      <w:rPr>
        <w:rFonts w:hint="default"/>
        <w:b w:val="0"/>
        <w:i w:val="0"/>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C6E17AE"/>
    <w:multiLevelType w:val="hybridMultilevel"/>
    <w:tmpl w:val="3354AC38"/>
    <w:lvl w:ilvl="0" w:tplc="028C10BA">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F40936"/>
    <w:multiLevelType w:val="hybridMultilevel"/>
    <w:tmpl w:val="AE1AC214"/>
    <w:lvl w:ilvl="0" w:tplc="E1C4979C">
      <w:start w:val="1"/>
      <w:numFmt w:val="decimal"/>
      <w:lvlText w:val="%1."/>
      <w:lvlJc w:val="left"/>
      <w:pPr>
        <w:tabs>
          <w:tab w:val="num" w:pos="1080"/>
        </w:tabs>
        <w:ind w:left="1080" w:hanging="360"/>
      </w:pPr>
      <w:rPr>
        <w:rFont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BB5450"/>
    <w:multiLevelType w:val="hybridMultilevel"/>
    <w:tmpl w:val="6C2A070A"/>
    <w:lvl w:ilvl="0" w:tplc="2D6E19D2">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104D71"/>
    <w:multiLevelType w:val="hybridMultilevel"/>
    <w:tmpl w:val="404CEF7E"/>
    <w:lvl w:ilvl="0" w:tplc="EAF44E12">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8"/>
  </w:num>
  <w:num w:numId="4">
    <w:abstractNumId w:val="5"/>
  </w:num>
  <w:num w:numId="5">
    <w:abstractNumId w:val="0"/>
  </w:num>
  <w:num w:numId="6">
    <w:abstractNumId w:val="12"/>
  </w:num>
  <w:num w:numId="7">
    <w:abstractNumId w:val="2"/>
  </w:num>
  <w:num w:numId="8">
    <w:abstractNumId w:val="1"/>
  </w:num>
  <w:num w:numId="9">
    <w:abstractNumId w:val="7"/>
  </w:num>
  <w:num w:numId="10">
    <w:abstractNumId w:val="6"/>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41"/>
    <w:rsid w:val="000326A0"/>
    <w:rsid w:val="00067443"/>
    <w:rsid w:val="00084FA1"/>
    <w:rsid w:val="000A58A0"/>
    <w:rsid w:val="000F4005"/>
    <w:rsid w:val="000F5E26"/>
    <w:rsid w:val="00162E6E"/>
    <w:rsid w:val="00284172"/>
    <w:rsid w:val="00345241"/>
    <w:rsid w:val="003A431F"/>
    <w:rsid w:val="004C48BB"/>
    <w:rsid w:val="005570F8"/>
    <w:rsid w:val="00581623"/>
    <w:rsid w:val="005F7970"/>
    <w:rsid w:val="007065BF"/>
    <w:rsid w:val="00743AC7"/>
    <w:rsid w:val="007E4ACC"/>
    <w:rsid w:val="007E5634"/>
    <w:rsid w:val="007F526D"/>
    <w:rsid w:val="008F28DD"/>
    <w:rsid w:val="009416AA"/>
    <w:rsid w:val="00966E4E"/>
    <w:rsid w:val="009C6202"/>
    <w:rsid w:val="00A96099"/>
    <w:rsid w:val="00AE0C3A"/>
    <w:rsid w:val="00B22E48"/>
    <w:rsid w:val="00B36D3B"/>
    <w:rsid w:val="00C158B6"/>
    <w:rsid w:val="00C44311"/>
    <w:rsid w:val="00CB5C01"/>
    <w:rsid w:val="00CD2FCF"/>
    <w:rsid w:val="00D07F16"/>
    <w:rsid w:val="00E06284"/>
    <w:rsid w:val="00ED2535"/>
    <w:rsid w:val="00F6317F"/>
    <w:rsid w:val="00FA72CB"/>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F1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AC7"/>
    <w:pPr>
      <w:tabs>
        <w:tab w:val="center" w:pos="4680"/>
        <w:tab w:val="right" w:pos="9360"/>
      </w:tabs>
    </w:pPr>
  </w:style>
  <w:style w:type="character" w:customStyle="1" w:styleId="HeaderChar">
    <w:name w:val="Header Char"/>
    <w:basedOn w:val="DefaultParagraphFont"/>
    <w:link w:val="Header"/>
    <w:uiPriority w:val="99"/>
    <w:rsid w:val="00743AC7"/>
  </w:style>
  <w:style w:type="paragraph" w:styleId="Footer">
    <w:name w:val="footer"/>
    <w:basedOn w:val="Normal"/>
    <w:link w:val="FooterChar"/>
    <w:uiPriority w:val="99"/>
    <w:unhideWhenUsed/>
    <w:rsid w:val="00743AC7"/>
    <w:pPr>
      <w:tabs>
        <w:tab w:val="center" w:pos="4680"/>
        <w:tab w:val="right" w:pos="9360"/>
      </w:tabs>
    </w:pPr>
  </w:style>
  <w:style w:type="character" w:customStyle="1" w:styleId="FooterChar">
    <w:name w:val="Footer Char"/>
    <w:basedOn w:val="DefaultParagraphFont"/>
    <w:link w:val="Footer"/>
    <w:uiPriority w:val="99"/>
    <w:rsid w:val="00743AC7"/>
  </w:style>
  <w:style w:type="paragraph" w:styleId="BodyText">
    <w:name w:val="Body Text"/>
    <w:basedOn w:val="Normal"/>
    <w:link w:val="BodyTextChar"/>
    <w:rsid w:val="00743AC7"/>
    <w:pPr>
      <w:spacing w:after="1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43AC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43AC7"/>
    <w:rPr>
      <w:rFonts w:ascii="Tahoma" w:hAnsi="Tahoma" w:cs="Tahoma"/>
      <w:sz w:val="16"/>
      <w:szCs w:val="16"/>
    </w:rPr>
  </w:style>
  <w:style w:type="character" w:customStyle="1" w:styleId="BalloonTextChar">
    <w:name w:val="Balloon Text Char"/>
    <w:basedOn w:val="DefaultParagraphFont"/>
    <w:link w:val="BalloonText"/>
    <w:uiPriority w:val="99"/>
    <w:semiHidden/>
    <w:rsid w:val="00743AC7"/>
    <w:rPr>
      <w:rFonts w:ascii="Tahoma" w:hAnsi="Tahoma" w:cs="Tahoma"/>
      <w:sz w:val="16"/>
      <w:szCs w:val="16"/>
    </w:rPr>
  </w:style>
  <w:style w:type="character" w:styleId="PageNumber">
    <w:name w:val="page number"/>
    <w:basedOn w:val="DefaultParagraphFont"/>
    <w:rsid w:val="004C48BB"/>
  </w:style>
  <w:style w:type="paragraph" w:styleId="FootnoteText">
    <w:name w:val="footnote text"/>
    <w:basedOn w:val="Normal"/>
    <w:link w:val="FootnoteTextChar"/>
    <w:uiPriority w:val="99"/>
    <w:semiHidden/>
    <w:unhideWhenUsed/>
    <w:rsid w:val="00ED2535"/>
    <w:rPr>
      <w:sz w:val="20"/>
      <w:szCs w:val="20"/>
    </w:rPr>
  </w:style>
  <w:style w:type="character" w:customStyle="1" w:styleId="FootnoteTextChar">
    <w:name w:val="Footnote Text Char"/>
    <w:basedOn w:val="DefaultParagraphFont"/>
    <w:link w:val="FootnoteText"/>
    <w:uiPriority w:val="99"/>
    <w:semiHidden/>
    <w:rsid w:val="00ED2535"/>
    <w:rPr>
      <w:sz w:val="20"/>
      <w:szCs w:val="20"/>
    </w:rPr>
  </w:style>
  <w:style w:type="character" w:styleId="FootnoteReference">
    <w:name w:val="footnote reference"/>
    <w:basedOn w:val="DefaultParagraphFont"/>
    <w:uiPriority w:val="99"/>
    <w:semiHidden/>
    <w:unhideWhenUsed/>
    <w:rsid w:val="00ED25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AC7"/>
    <w:pPr>
      <w:tabs>
        <w:tab w:val="center" w:pos="4680"/>
        <w:tab w:val="right" w:pos="9360"/>
      </w:tabs>
    </w:pPr>
  </w:style>
  <w:style w:type="character" w:customStyle="1" w:styleId="HeaderChar">
    <w:name w:val="Header Char"/>
    <w:basedOn w:val="DefaultParagraphFont"/>
    <w:link w:val="Header"/>
    <w:uiPriority w:val="99"/>
    <w:rsid w:val="00743AC7"/>
  </w:style>
  <w:style w:type="paragraph" w:styleId="Footer">
    <w:name w:val="footer"/>
    <w:basedOn w:val="Normal"/>
    <w:link w:val="FooterChar"/>
    <w:uiPriority w:val="99"/>
    <w:unhideWhenUsed/>
    <w:rsid w:val="00743AC7"/>
    <w:pPr>
      <w:tabs>
        <w:tab w:val="center" w:pos="4680"/>
        <w:tab w:val="right" w:pos="9360"/>
      </w:tabs>
    </w:pPr>
  </w:style>
  <w:style w:type="character" w:customStyle="1" w:styleId="FooterChar">
    <w:name w:val="Footer Char"/>
    <w:basedOn w:val="DefaultParagraphFont"/>
    <w:link w:val="Footer"/>
    <w:uiPriority w:val="99"/>
    <w:rsid w:val="00743AC7"/>
  </w:style>
  <w:style w:type="paragraph" w:styleId="BodyText">
    <w:name w:val="Body Text"/>
    <w:basedOn w:val="Normal"/>
    <w:link w:val="BodyTextChar"/>
    <w:rsid w:val="00743AC7"/>
    <w:pPr>
      <w:spacing w:after="1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43AC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43AC7"/>
    <w:rPr>
      <w:rFonts w:ascii="Tahoma" w:hAnsi="Tahoma" w:cs="Tahoma"/>
      <w:sz w:val="16"/>
      <w:szCs w:val="16"/>
    </w:rPr>
  </w:style>
  <w:style w:type="character" w:customStyle="1" w:styleId="BalloonTextChar">
    <w:name w:val="Balloon Text Char"/>
    <w:basedOn w:val="DefaultParagraphFont"/>
    <w:link w:val="BalloonText"/>
    <w:uiPriority w:val="99"/>
    <w:semiHidden/>
    <w:rsid w:val="00743AC7"/>
    <w:rPr>
      <w:rFonts w:ascii="Tahoma" w:hAnsi="Tahoma" w:cs="Tahoma"/>
      <w:sz w:val="16"/>
      <w:szCs w:val="16"/>
    </w:rPr>
  </w:style>
  <w:style w:type="character" w:styleId="PageNumber">
    <w:name w:val="page number"/>
    <w:basedOn w:val="DefaultParagraphFont"/>
    <w:rsid w:val="004C48BB"/>
  </w:style>
  <w:style w:type="paragraph" w:styleId="FootnoteText">
    <w:name w:val="footnote text"/>
    <w:basedOn w:val="Normal"/>
    <w:link w:val="FootnoteTextChar"/>
    <w:uiPriority w:val="99"/>
    <w:semiHidden/>
    <w:unhideWhenUsed/>
    <w:rsid w:val="00ED2535"/>
    <w:rPr>
      <w:sz w:val="20"/>
      <w:szCs w:val="20"/>
    </w:rPr>
  </w:style>
  <w:style w:type="character" w:customStyle="1" w:styleId="FootnoteTextChar">
    <w:name w:val="Footnote Text Char"/>
    <w:basedOn w:val="DefaultParagraphFont"/>
    <w:link w:val="FootnoteText"/>
    <w:uiPriority w:val="99"/>
    <w:semiHidden/>
    <w:rsid w:val="00ED2535"/>
    <w:rPr>
      <w:sz w:val="20"/>
      <w:szCs w:val="20"/>
    </w:rPr>
  </w:style>
  <w:style w:type="character" w:styleId="FootnoteReference">
    <w:name w:val="footnote reference"/>
    <w:basedOn w:val="DefaultParagraphFont"/>
    <w:uiPriority w:val="99"/>
    <w:semiHidden/>
    <w:unhideWhenUsed/>
    <w:rsid w:val="00ED25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Bool xmlns="f32f8540-e645-44f1-a434-c5b871ef954b">false</Boo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CC7B19E65F104483E18E4CBD2BB67C" ma:contentTypeVersion="9" ma:contentTypeDescription="Create a new document." ma:contentTypeScope="" ma:versionID="f11b0f1d72459178fcdbf67bbfdeab22">
  <xsd:schema xmlns:xsd="http://www.w3.org/2001/XMLSchema" xmlns:xs="http://www.w3.org/2001/XMLSchema" xmlns:p="http://schemas.microsoft.com/office/2006/metadata/properties" xmlns:ns1="http://schemas.microsoft.com/sharepoint/v3" xmlns:ns2="http://schemas.microsoft.com/sharepoint/v4" xmlns:ns3="f32f8540-e645-44f1-a434-c5b871ef954b" targetNamespace="http://schemas.microsoft.com/office/2006/metadata/properties" ma:root="true" ma:fieldsID="a01fe96ea5c2466ca7f8b8b5ce5c0a3d" ns1:_="" ns2:_="" ns3:_="">
    <xsd:import namespace="http://schemas.microsoft.com/sharepoint/v3"/>
    <xsd:import namespace="http://schemas.microsoft.com/sharepoint/v4"/>
    <xsd:import namespace="f32f8540-e645-44f1-a434-c5b871ef954b"/>
    <xsd:element name="properties">
      <xsd:complexType>
        <xsd:sequence>
          <xsd:element name="documentManagement">
            <xsd:complexType>
              <xsd:all>
                <xsd:element ref="ns1:_dlc_ExpireDateSaved" minOccurs="0"/>
                <xsd:element ref="ns1:_dlc_ExpireDate" minOccurs="0"/>
                <xsd:element ref="ns1:_dlc_Exempt" minOccurs="0"/>
                <xsd:element ref="ns2:IconOverlay" minOccurs="0"/>
                <xsd:element ref="ns1:_vti_ItemDeclaredRecord" minOccurs="0"/>
                <xsd:element ref="ns1:_vti_ItemHoldRecordStatus" minOccurs="0"/>
                <xsd:element ref="ns3:Bo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description="" ma:hidden="true" ma:indexed="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f8540-e645-44f1-a434-c5b871ef954b" elementFormDefault="qualified">
    <xsd:import namespace="http://schemas.microsoft.com/office/2006/documentManagement/types"/>
    <xsd:import namespace="http://schemas.microsoft.com/office/infopath/2007/PartnerControls"/>
    <xsd:element name="Bool" ma:index="15" nillable="true" ma:displayName="Bool" ma:default="0" ma:internalName="Boo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6174C6-2600-4F0F-A024-18FD5B02C627}">
  <ds:schemaRefs>
    <ds:schemaRef ds:uri="http://schemas.microsoft.com/sharepoint/v3/contenttype/forms"/>
  </ds:schemaRefs>
</ds:datastoreItem>
</file>

<file path=customXml/itemProps2.xml><?xml version="1.0" encoding="utf-8"?>
<ds:datastoreItem xmlns:ds="http://schemas.openxmlformats.org/officeDocument/2006/customXml" ds:itemID="{D5CF2050-7627-4236-8AAF-E5FA0335B8B4}">
  <ds:schemaRefs>
    <ds:schemaRef ds:uri="http://purl.org/dc/terms/"/>
    <ds:schemaRef ds:uri="f32f8540-e645-44f1-a434-c5b871ef954b"/>
    <ds:schemaRef ds:uri="http://www.w3.org/XML/1998/namespace"/>
    <ds:schemaRef ds:uri="http://schemas.microsoft.com/office/2006/documentManagement/types"/>
    <ds:schemaRef ds:uri="http://purl.org/dc/elements/1.1/"/>
    <ds:schemaRef ds:uri="http://purl.org/dc/dcmitype/"/>
    <ds:schemaRef ds:uri="http://schemas.microsoft.com/sharepoint/v4"/>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F437584-2794-4062-96A4-D5ABD90A2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f32f8540-e645-44f1-a434-c5b871ef9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415BD-D5E9-4694-960E-C71C7B16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FB6D845A.dotm</Template>
  <TotalTime>0</TotalTime>
  <Pages>9</Pages>
  <Words>2905</Words>
  <Characters>16562</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Michelle Alexander</dc:creator>
  <cp:lastModifiedBy>Lovell, Alison</cp:lastModifiedBy>
  <cp:revision>2</cp:revision>
  <cp:lastPrinted>2016-04-08T19:27:00Z</cp:lastPrinted>
  <dcterms:created xsi:type="dcterms:W3CDTF">2018-04-20T15:25:00Z</dcterms:created>
  <dcterms:modified xsi:type="dcterms:W3CDTF">2018-04-20T15:25:00Z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/manuals/amp/AMPM/Medical Policies</vt:lpwstr>
  </property>
  <property fmtid="{D5CDD505-2E9C-101B-9397-08002B2CF9AE}" pid="4" name="ContentTypeId">
    <vt:lpwstr>0x01010013CC7B19E65F104483E18E4CBD2BB67C</vt:lpwstr>
  </property>
</Properties>
</file>