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C056A" w14:textId="77777777" w:rsidR="00DC089C" w:rsidRDefault="00DA240C">
      <w:pPr>
        <w:pStyle w:val="BodyText"/>
        <w:ind w:left="104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7A0C058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545.55pt;height:58.6pt;mso-left-percent:-10001;mso-top-percent:-10001;mso-position-horizontal:absolute;mso-position-horizontal-relative:char;mso-position-vertical:absolute;mso-position-vertical-relative:line;mso-left-percent:-10001;mso-top-percent:-10001" filled="f" strokecolor="#231f20" strokeweight=".72pt">
            <v:textbox inset="0,0,0,0">
              <w:txbxContent>
                <w:p w14:paraId="7A0C058D" w14:textId="77777777" w:rsidR="00DC089C" w:rsidRDefault="00FA55FB">
                  <w:pPr>
                    <w:spacing w:before="139"/>
                    <w:ind w:left="2872" w:right="2875"/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color w:val="231F20"/>
                      <w:sz w:val="36"/>
                    </w:rPr>
                    <w:t>ATTACHMENT</w:t>
                  </w:r>
                  <w:r>
                    <w:rPr>
                      <w:b/>
                      <w:color w:val="231F20"/>
                      <w:spacing w:val="-4"/>
                      <w:sz w:val="36"/>
                    </w:rPr>
                    <w:t xml:space="preserve"> </w:t>
                  </w:r>
                  <w:r>
                    <w:rPr>
                      <w:b/>
                      <w:color w:val="231F20"/>
                      <w:sz w:val="36"/>
                    </w:rPr>
                    <w:t>C:</w:t>
                  </w:r>
                  <w:r>
                    <w:rPr>
                      <w:b/>
                      <w:color w:val="231F20"/>
                      <w:spacing w:val="-4"/>
                      <w:sz w:val="36"/>
                    </w:rPr>
                    <w:t xml:space="preserve"> </w:t>
                  </w:r>
                  <w:r>
                    <w:rPr>
                      <w:b/>
                      <w:color w:val="231F20"/>
                      <w:sz w:val="36"/>
                    </w:rPr>
                    <w:t>PRICE</w:t>
                  </w:r>
                  <w:r>
                    <w:rPr>
                      <w:b/>
                      <w:color w:val="231F20"/>
                      <w:spacing w:val="-3"/>
                      <w:sz w:val="36"/>
                    </w:rPr>
                    <w:t xml:space="preserve"> </w:t>
                  </w:r>
                  <w:r>
                    <w:rPr>
                      <w:b/>
                      <w:color w:val="231F20"/>
                      <w:sz w:val="36"/>
                    </w:rPr>
                    <w:t>PROPOSAL</w:t>
                  </w:r>
                </w:p>
              </w:txbxContent>
            </v:textbox>
            <w10:anchorlock/>
          </v:shape>
        </w:pict>
      </w:r>
    </w:p>
    <w:p w14:paraId="7A0C056B" w14:textId="77777777" w:rsidR="00DC089C" w:rsidRDefault="00DC089C">
      <w:pPr>
        <w:pStyle w:val="BodyText"/>
        <w:rPr>
          <w:rFonts w:ascii="Times New Roman"/>
          <w:sz w:val="20"/>
        </w:rPr>
      </w:pPr>
    </w:p>
    <w:p w14:paraId="7A0C056C" w14:textId="77777777" w:rsidR="00DC089C" w:rsidRDefault="00DC089C">
      <w:pPr>
        <w:pStyle w:val="BodyText"/>
        <w:rPr>
          <w:rFonts w:ascii="Times New Roman"/>
          <w:sz w:val="20"/>
        </w:rPr>
      </w:pPr>
    </w:p>
    <w:p w14:paraId="7A0C056D" w14:textId="77777777" w:rsidR="00DC089C" w:rsidRDefault="00DC089C">
      <w:pPr>
        <w:pStyle w:val="BodyText"/>
        <w:spacing w:before="8"/>
        <w:rPr>
          <w:rFonts w:ascii="Times New Roman"/>
          <w:sz w:val="20"/>
        </w:rPr>
      </w:pPr>
    </w:p>
    <w:p w14:paraId="7A0C056E" w14:textId="77777777" w:rsidR="00CF76F9" w:rsidRDefault="00CF76F9" w:rsidP="00CF76F9">
      <w:pPr>
        <w:pStyle w:val="Heading1"/>
        <w:tabs>
          <w:tab w:val="left" w:pos="941"/>
        </w:tabs>
        <w:spacing w:before="56"/>
        <w:ind w:firstLine="0"/>
      </w:pPr>
    </w:p>
    <w:p w14:paraId="7A0C056F" w14:textId="77777777" w:rsidR="00DC089C" w:rsidRDefault="00FA55FB">
      <w:pPr>
        <w:pStyle w:val="ListParagraph"/>
        <w:numPr>
          <w:ilvl w:val="0"/>
          <w:numId w:val="1"/>
        </w:numPr>
        <w:tabs>
          <w:tab w:val="left" w:pos="941"/>
        </w:tabs>
        <w:rPr>
          <w:b/>
        </w:rPr>
      </w:pPr>
      <w:r>
        <w:rPr>
          <w:b/>
          <w:color w:val="231F20"/>
        </w:rPr>
        <w:t>PRICING</w:t>
      </w:r>
      <w:r>
        <w:rPr>
          <w:b/>
          <w:color w:val="231F20"/>
          <w:spacing w:val="-13"/>
        </w:rPr>
        <w:t xml:space="preserve"> </w:t>
      </w:r>
      <w:r>
        <w:rPr>
          <w:b/>
          <w:color w:val="231F20"/>
        </w:rPr>
        <w:t>OVERVIEW</w:t>
      </w:r>
    </w:p>
    <w:p w14:paraId="7A0C0570" w14:textId="77777777" w:rsidR="00DC089C" w:rsidRDefault="00FA55FB">
      <w:pPr>
        <w:pStyle w:val="BodyText"/>
        <w:spacing w:before="1"/>
        <w:ind w:left="940" w:right="331"/>
      </w:pPr>
      <w:r>
        <w:rPr>
          <w:color w:val="231F20"/>
        </w:rPr>
        <w:t>AHCCCS serves solely as a pass-through entity for the payment for services under this contract.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Offeror 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required to propose pricing for their proposed method of approach for each program component as identified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below. The rate shall be inclusive of all costs associated with the delivery of the service. No additional fees will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paid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by AHCCCS.</w:t>
      </w:r>
    </w:p>
    <w:p w14:paraId="7A0C0571" w14:textId="77777777" w:rsidR="00DC089C" w:rsidRPr="00FA55FB" w:rsidRDefault="00DC089C">
      <w:pPr>
        <w:pStyle w:val="BodyText"/>
        <w:spacing w:before="8"/>
        <w:rPr>
          <w:b/>
          <w:sz w:val="20"/>
        </w:rPr>
      </w:pPr>
    </w:p>
    <w:p w14:paraId="7A0C0572" w14:textId="77777777" w:rsidR="00DC089C" w:rsidRPr="00FA55FB" w:rsidRDefault="00FA55FB" w:rsidP="00FA55FB">
      <w:pPr>
        <w:pStyle w:val="ListParagraph"/>
        <w:numPr>
          <w:ilvl w:val="0"/>
          <w:numId w:val="1"/>
        </w:numPr>
        <w:tabs>
          <w:tab w:val="left" w:pos="941"/>
        </w:tabs>
        <w:rPr>
          <w:b/>
        </w:rPr>
      </w:pPr>
      <w:r w:rsidRPr="00FA55FB">
        <w:rPr>
          <w:b/>
          <w:color w:val="231F20"/>
        </w:rPr>
        <w:t>PRICE</w:t>
      </w:r>
      <w:r w:rsidRPr="00FA55FB">
        <w:rPr>
          <w:b/>
          <w:color w:val="231F20"/>
          <w:spacing w:val="-2"/>
        </w:rPr>
        <w:t xml:space="preserve"> </w:t>
      </w:r>
      <w:r w:rsidRPr="00FA55FB">
        <w:rPr>
          <w:b/>
          <w:color w:val="231F20"/>
        </w:rPr>
        <w:t>PROPOSAL</w:t>
      </w:r>
    </w:p>
    <w:p w14:paraId="7A0C0573" w14:textId="77777777" w:rsidR="00DC089C" w:rsidRDefault="00DC089C">
      <w:pPr>
        <w:pStyle w:val="BodyText"/>
        <w:spacing w:before="9"/>
        <w:rPr>
          <w:b/>
          <w:sz w:val="18"/>
        </w:rPr>
      </w:pPr>
    </w:p>
    <w:p w14:paraId="7A0C0574" w14:textId="4E35994F" w:rsidR="00DC089C" w:rsidRDefault="00FA55FB">
      <w:pPr>
        <w:pStyle w:val="BodyText"/>
        <w:ind w:left="940" w:right="331"/>
      </w:pP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Offeror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firm,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fixed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pricing</w:t>
      </w:r>
      <w:r>
        <w:rPr>
          <w:color w:val="231F20"/>
          <w:spacing w:val="-4"/>
        </w:rPr>
        <w:t xml:space="preserve"> </w:t>
      </w:r>
      <w:r w:rsidRPr="53520A50" w:rsidDel="00FA55FB">
        <w:rPr>
          <w:color w:val="231F20"/>
        </w:rPr>
        <w:t xml:space="preserve">option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 w:rsidR="67AD05A8">
        <w:rPr>
          <w:color w:val="231F20"/>
        </w:rPr>
        <w:t>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component</w:t>
      </w:r>
      <w:r w:rsidR="6C867BD9">
        <w:rPr>
          <w:color w:val="231F20"/>
        </w:rPr>
        <w:t>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this agreement.</w:t>
      </w:r>
    </w:p>
    <w:p w14:paraId="7A0C0575" w14:textId="77777777" w:rsidR="00DC089C" w:rsidRDefault="00DC089C">
      <w:pPr>
        <w:pStyle w:val="BodyText"/>
        <w:spacing w:before="1"/>
      </w:pPr>
    </w:p>
    <w:p w14:paraId="7A0C0576" w14:textId="77777777" w:rsidR="00DC089C" w:rsidRDefault="00FA55FB">
      <w:pPr>
        <w:pStyle w:val="ListParagraph"/>
        <w:numPr>
          <w:ilvl w:val="1"/>
          <w:numId w:val="1"/>
        </w:numPr>
        <w:tabs>
          <w:tab w:val="left" w:pos="3099"/>
          <w:tab w:val="left" w:pos="3100"/>
        </w:tabs>
      </w:pP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Medicaid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School-based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Claiming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Administrative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Services:</w:t>
      </w:r>
    </w:p>
    <w:p w14:paraId="7A0C0577" w14:textId="77777777" w:rsidR="00DC089C" w:rsidRDefault="00DC089C">
      <w:pPr>
        <w:pStyle w:val="BodyText"/>
        <w:rPr>
          <w:sz w:val="20"/>
        </w:rPr>
      </w:pPr>
    </w:p>
    <w:p w14:paraId="7A0C0578" w14:textId="77777777" w:rsidR="00DC089C" w:rsidRDefault="00DC089C">
      <w:pPr>
        <w:pStyle w:val="BodyText"/>
        <w:spacing w:before="6"/>
        <w:rPr>
          <w:sz w:val="19"/>
        </w:rPr>
      </w:pPr>
    </w:p>
    <w:p w14:paraId="7A0C0579" w14:textId="77777777" w:rsidR="00DC089C" w:rsidRDefault="00FA55FB">
      <w:pPr>
        <w:pStyle w:val="BodyText"/>
        <w:tabs>
          <w:tab w:val="left" w:pos="5513"/>
        </w:tabs>
        <w:spacing w:before="56"/>
        <w:ind w:left="3870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-2"/>
        </w:rPr>
        <w:t xml:space="preserve"> </w:t>
      </w:r>
      <w:r>
        <w:rPr>
          <w:color w:val="231F20"/>
        </w:rPr>
        <w:t>%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per amount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paid per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quarter.</w:t>
      </w:r>
    </w:p>
    <w:p w14:paraId="7A0C057A" w14:textId="77777777" w:rsidR="00DC089C" w:rsidRDefault="00DC089C">
      <w:pPr>
        <w:pStyle w:val="BodyText"/>
      </w:pPr>
    </w:p>
    <w:p w14:paraId="7A0C057B" w14:textId="77777777" w:rsidR="00DC089C" w:rsidRDefault="00DC089C">
      <w:pPr>
        <w:pStyle w:val="BodyText"/>
        <w:spacing w:before="10"/>
        <w:rPr>
          <w:sz w:val="21"/>
        </w:rPr>
      </w:pPr>
    </w:p>
    <w:p w14:paraId="7A0C057C" w14:textId="77777777" w:rsidR="00DC089C" w:rsidRDefault="00FA55FB">
      <w:pPr>
        <w:pStyle w:val="ListParagraph"/>
        <w:numPr>
          <w:ilvl w:val="1"/>
          <w:numId w:val="1"/>
        </w:numPr>
        <w:tabs>
          <w:tab w:val="left" w:pos="3099"/>
          <w:tab w:val="left" w:pos="3100"/>
        </w:tabs>
        <w:spacing w:before="1"/>
      </w:pP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Medicaid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School-based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Claiming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Direct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Medical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Services:</w:t>
      </w:r>
    </w:p>
    <w:p w14:paraId="7A0C057D" w14:textId="77777777" w:rsidR="00DC089C" w:rsidRDefault="00DC089C">
      <w:pPr>
        <w:pStyle w:val="BodyText"/>
      </w:pPr>
    </w:p>
    <w:p w14:paraId="7A0C057E" w14:textId="77777777" w:rsidR="00DC089C" w:rsidRDefault="00DC089C">
      <w:pPr>
        <w:pStyle w:val="BodyText"/>
      </w:pPr>
    </w:p>
    <w:p w14:paraId="7A0C057F" w14:textId="32809994" w:rsidR="00DC089C" w:rsidRDefault="00FA55FB" w:rsidP="41F07164">
      <w:pPr>
        <w:pStyle w:val="BodyText"/>
        <w:tabs>
          <w:tab w:val="left" w:pos="5295"/>
        </w:tabs>
        <w:ind w:left="3820"/>
        <w:rPr>
          <w:color w:val="231F20"/>
        </w:rPr>
      </w:pPr>
      <w:r>
        <w:rPr>
          <w:color w:val="231F20"/>
        </w:rPr>
        <w:t>$</w:t>
      </w:r>
      <w:r>
        <w:rPr>
          <w:color w:val="231F20"/>
          <w:u w:val="single" w:color="221E1F"/>
        </w:rPr>
        <w:tab/>
      </w:r>
      <w:r>
        <w:rPr>
          <w:color w:val="231F20"/>
        </w:rPr>
        <w:t>per</w:t>
      </w:r>
      <w:r>
        <w:rPr>
          <w:color w:val="231F20"/>
          <w:spacing w:val="-3"/>
        </w:rPr>
        <w:t xml:space="preserve"> </w:t>
      </w:r>
      <w:r w:rsidRPr="2A418531">
        <w:rPr>
          <w:color w:val="231F20"/>
        </w:rPr>
        <w:t>unit</w:t>
      </w:r>
      <w:r w:rsidR="26474EC2" w:rsidRPr="2A418531">
        <w:rPr>
          <w:color w:val="231F20"/>
        </w:rPr>
        <w:t xml:space="preserve"> (cost per claim)</w:t>
      </w:r>
      <w:r>
        <w:rPr>
          <w:color w:val="231F20"/>
        </w:rPr>
        <w:t>.</w:t>
      </w:r>
    </w:p>
    <w:p w14:paraId="7A0C0580" w14:textId="77777777" w:rsidR="00DC089C" w:rsidRDefault="00DC089C">
      <w:pPr>
        <w:pStyle w:val="BodyText"/>
      </w:pPr>
    </w:p>
    <w:p w14:paraId="7A0C0581" w14:textId="77777777" w:rsidR="00CF76F9" w:rsidRDefault="00CF76F9">
      <w:pPr>
        <w:pStyle w:val="BodyText"/>
      </w:pPr>
    </w:p>
    <w:p w14:paraId="7A0C0582" w14:textId="77777777" w:rsidR="00CF76F9" w:rsidRDefault="00CF76F9">
      <w:pPr>
        <w:pStyle w:val="BodyText"/>
      </w:pPr>
    </w:p>
    <w:p w14:paraId="7A0C0583" w14:textId="77777777" w:rsidR="00CF76F9" w:rsidRDefault="00CF76F9">
      <w:pPr>
        <w:pStyle w:val="BodyText"/>
      </w:pPr>
    </w:p>
    <w:p w14:paraId="7A0C0584" w14:textId="77777777" w:rsidR="00DC089C" w:rsidRDefault="00DC089C">
      <w:pPr>
        <w:pStyle w:val="BodyText"/>
        <w:spacing w:before="1"/>
      </w:pPr>
    </w:p>
    <w:p w14:paraId="7A0C0585" w14:textId="77777777" w:rsidR="00DC089C" w:rsidRDefault="00FA55FB">
      <w:pPr>
        <w:pStyle w:val="BodyText"/>
        <w:ind w:left="940" w:right="551"/>
      </w:pPr>
      <w:r>
        <w:rPr>
          <w:color w:val="231F20"/>
        </w:rPr>
        <w:t>The unit fee in 2.2 above, Medicaid School-based Claiming Direct Medical Services, will include the cost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completing the reconciliation. Should the contractor fail to conduct and compete 100% of the reconciliation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 xml:space="preserve">process referenced in </w:t>
      </w:r>
      <w:r>
        <w:rPr>
          <w:b/>
          <w:color w:val="231F20"/>
        </w:rPr>
        <w:t xml:space="preserve">Section 6 </w:t>
      </w:r>
      <w:r>
        <w:rPr>
          <w:color w:val="231F20"/>
        </w:rPr>
        <w:t>Cost Based Reconciliation Methodology, following the end of any contract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year,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AHCCCCS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reserves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right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 hire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another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entity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firm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 complete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reconciliation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process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expense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 Contractor.</w:t>
      </w:r>
    </w:p>
    <w:p w14:paraId="7A0C0586" w14:textId="77777777" w:rsidR="00DC089C" w:rsidRDefault="00DC089C">
      <w:pPr>
        <w:pStyle w:val="BodyText"/>
      </w:pPr>
    </w:p>
    <w:p w14:paraId="7A0C0587" w14:textId="77777777" w:rsidR="00DC089C" w:rsidRDefault="00DC089C">
      <w:pPr>
        <w:pStyle w:val="BodyText"/>
      </w:pPr>
    </w:p>
    <w:p w14:paraId="7A0C0588" w14:textId="77777777" w:rsidR="00DC089C" w:rsidRDefault="00DC089C">
      <w:pPr>
        <w:pStyle w:val="BodyText"/>
      </w:pPr>
    </w:p>
    <w:p w14:paraId="7A0C0589" w14:textId="77777777" w:rsidR="00DC089C" w:rsidRDefault="00DC089C">
      <w:pPr>
        <w:pStyle w:val="BodyText"/>
        <w:spacing w:before="12"/>
        <w:rPr>
          <w:sz w:val="20"/>
        </w:rPr>
      </w:pPr>
    </w:p>
    <w:sectPr w:rsidR="00DC089C">
      <w:type w:val="continuous"/>
      <w:pgSz w:w="12240" w:h="15840"/>
      <w:pgMar w:top="360" w:right="6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30C9A"/>
    <w:multiLevelType w:val="multilevel"/>
    <w:tmpl w:val="642A2DD2"/>
    <w:lvl w:ilvl="0">
      <w:start w:val="1"/>
      <w:numFmt w:val="decimal"/>
      <w:lvlText w:val="%1."/>
      <w:lvlJc w:val="left"/>
      <w:pPr>
        <w:ind w:left="940" w:hanging="361"/>
        <w:jc w:val="left"/>
      </w:pPr>
      <w:rPr>
        <w:rFonts w:ascii="Calibri" w:eastAsia="Calibri" w:hAnsi="Calibri" w:cs="Calibri" w:hint="default"/>
        <w:b/>
        <w:bCs/>
        <w:color w:val="231F20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3099" w:hanging="720"/>
        <w:jc w:val="left"/>
      </w:pPr>
      <w:rPr>
        <w:rFonts w:ascii="Calibri" w:eastAsia="Calibri" w:hAnsi="Calibri" w:cs="Calibri" w:hint="default"/>
        <w:color w:val="231F20"/>
        <w:w w:val="100"/>
        <w:sz w:val="22"/>
        <w:szCs w:val="22"/>
      </w:rPr>
    </w:lvl>
    <w:lvl w:ilvl="2">
      <w:numFmt w:val="bullet"/>
      <w:lvlText w:val="•"/>
      <w:lvlJc w:val="left"/>
      <w:pPr>
        <w:ind w:left="3993" w:hanging="720"/>
      </w:pPr>
      <w:rPr>
        <w:rFonts w:hint="default"/>
      </w:rPr>
    </w:lvl>
    <w:lvl w:ilvl="3">
      <w:numFmt w:val="bullet"/>
      <w:lvlText w:val="•"/>
      <w:lvlJc w:val="left"/>
      <w:pPr>
        <w:ind w:left="4886" w:hanging="720"/>
      </w:pPr>
      <w:rPr>
        <w:rFonts w:hint="default"/>
      </w:rPr>
    </w:lvl>
    <w:lvl w:ilvl="4">
      <w:numFmt w:val="bullet"/>
      <w:lvlText w:val="•"/>
      <w:lvlJc w:val="left"/>
      <w:pPr>
        <w:ind w:left="5780" w:hanging="720"/>
      </w:pPr>
      <w:rPr>
        <w:rFonts w:hint="default"/>
      </w:rPr>
    </w:lvl>
    <w:lvl w:ilvl="5">
      <w:numFmt w:val="bullet"/>
      <w:lvlText w:val="•"/>
      <w:lvlJc w:val="left"/>
      <w:pPr>
        <w:ind w:left="6673" w:hanging="720"/>
      </w:pPr>
      <w:rPr>
        <w:rFonts w:hint="default"/>
      </w:rPr>
    </w:lvl>
    <w:lvl w:ilvl="6">
      <w:numFmt w:val="bullet"/>
      <w:lvlText w:val="•"/>
      <w:lvlJc w:val="left"/>
      <w:pPr>
        <w:ind w:left="7566" w:hanging="720"/>
      </w:pPr>
      <w:rPr>
        <w:rFonts w:hint="default"/>
      </w:rPr>
    </w:lvl>
    <w:lvl w:ilvl="7">
      <w:numFmt w:val="bullet"/>
      <w:lvlText w:val="•"/>
      <w:lvlJc w:val="left"/>
      <w:pPr>
        <w:ind w:left="8460" w:hanging="720"/>
      </w:pPr>
      <w:rPr>
        <w:rFonts w:hint="default"/>
      </w:rPr>
    </w:lvl>
    <w:lvl w:ilvl="8">
      <w:numFmt w:val="bullet"/>
      <w:lvlText w:val="•"/>
      <w:lvlJc w:val="left"/>
      <w:pPr>
        <w:ind w:left="9353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089C"/>
    <w:rsid w:val="002A7704"/>
    <w:rsid w:val="00420971"/>
    <w:rsid w:val="007A798A"/>
    <w:rsid w:val="009A4169"/>
    <w:rsid w:val="00CF76F9"/>
    <w:rsid w:val="00DA240C"/>
    <w:rsid w:val="00DC089C"/>
    <w:rsid w:val="00FA55FB"/>
    <w:rsid w:val="26474EC2"/>
    <w:rsid w:val="2A38663F"/>
    <w:rsid w:val="2A418531"/>
    <w:rsid w:val="41F07164"/>
    <w:rsid w:val="53520A50"/>
    <w:rsid w:val="597BF03E"/>
    <w:rsid w:val="67AD05A8"/>
    <w:rsid w:val="6C86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A0C056A"/>
  <w15:docId w15:val="{8C81BF97-8D64-45AB-87C8-59AC8042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940" w:hanging="36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39"/>
      <w:ind w:left="2872" w:right="2875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9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215A045F6EEE4188A75464D65AD444" ma:contentTypeVersion="6" ma:contentTypeDescription="Create a new document." ma:contentTypeScope="" ma:versionID="59984e06b5d034c7c8ce6be80a1da4b3">
  <xsd:schema xmlns:xsd="http://www.w3.org/2001/XMLSchema" xmlns:xs="http://www.w3.org/2001/XMLSchema" xmlns:p="http://schemas.microsoft.com/office/2006/metadata/properties" xmlns:ns2="e72e7602-59bf-4bde-922d-5c8a08eeb4fd" xmlns:ns3="ccfe1aed-98d7-4e7a-a0a6-34686e26d902" targetNamespace="http://schemas.microsoft.com/office/2006/metadata/properties" ma:root="true" ma:fieldsID="69945363b04225653693b637eef0f6b1" ns2:_="" ns3:_="">
    <xsd:import namespace="e72e7602-59bf-4bde-922d-5c8a08eeb4fd"/>
    <xsd:import namespace="ccfe1aed-98d7-4e7a-a0a6-34686e26d9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e7602-59bf-4bde-922d-5c8a08eeb4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e1aed-98d7-4e7a-a0a6-34686e26d9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fe1aed-98d7-4e7a-a0a6-34686e26d902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8A72BD9-D37F-49F0-9672-1ECBC2D5C7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2e7602-59bf-4bde-922d-5c8a08eeb4fd"/>
    <ds:schemaRef ds:uri="ccfe1aed-98d7-4e7a-a0a6-34686e26d9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EC8E16-9F41-4C8E-B9EF-BAF1B31678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1FC23D-7389-4F83-BEE5-2008E377651E}">
  <ds:schemaRefs>
    <ds:schemaRef ds:uri="http://purl.org/dc/terms/"/>
    <ds:schemaRef ds:uri="http://purl.org/dc/dcmitype/"/>
    <ds:schemaRef ds:uri="e72e7602-59bf-4bde-922d-5c8a08eeb4fd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ccfe1aed-98d7-4e7a-a0a6-34686e26d9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Company>Arizona AHCCCS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YH21-0007 RFP draft Conversion Experiment 2-10-21.pdf</dc:title>
  <dc:creator>Harley, Meggan</dc:creator>
  <cp:lastModifiedBy>Smolens, Cynthia</cp:lastModifiedBy>
  <cp:revision>2</cp:revision>
  <dcterms:created xsi:type="dcterms:W3CDTF">2021-07-14T23:38:00Z</dcterms:created>
  <dcterms:modified xsi:type="dcterms:W3CDTF">2021-07-14T23:38:00Z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2021-02-10T00:00:00Z</vt:filetime>
  </property>
  <property fmtid="{D5CDD505-2E9C-101B-9397-08002B2CF9AE}" pid="5" name="ContentTypeId">
    <vt:lpwstr>0x01010096215A045F6EEE4188A75464D65AD444</vt:lpwstr>
  </property>
  <property fmtid="{D5CDD505-2E9C-101B-9397-08002B2CF9AE}" pid="6" name="Order">
    <vt:r8>8856600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