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A21B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A21B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2914EF7" wp14:editId="6B8F1D9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3F1B13" w:rsidP="00BA21BF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RFP 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YH</w:t>
          </w:r>
          <w:r w:rsidR="00BA21BF">
            <w:rPr>
              <w:rFonts w:cs="Calibri"/>
              <w:b/>
              <w:sz w:val="28"/>
              <w:szCs w:val="28"/>
            </w:rPr>
            <w:t>18-0045</w:t>
          </w:r>
          <w:r w:rsidR="00E47952">
            <w:rPr>
              <w:rFonts w:cs="Calibri"/>
              <w:b/>
              <w:sz w:val="28"/>
              <w:szCs w:val="28"/>
            </w:rPr>
            <w:t xml:space="preserve"> </w:t>
          </w:r>
          <w:r w:rsidR="00BA21BF">
            <w:rPr>
              <w:rFonts w:cs="Calibri"/>
              <w:b/>
              <w:sz w:val="28"/>
              <w:szCs w:val="28"/>
            </w:rPr>
            <w:t xml:space="preserve">Building Connections Peer and Family 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3F1B13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D96599" w:rsidRPr="00D23159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3F1B13">
            <w:rPr>
              <w:rFonts w:cs="Calibri"/>
              <w:sz w:val="20"/>
              <w:lang w:val="en-US" w:eastAsia="en-US"/>
            </w:rPr>
            <w:t xml:space="preserve"> no later than</w:t>
          </w:r>
        </w:p>
        <w:p w:rsidR="00CB06DD" w:rsidRPr="00CB06DD" w:rsidRDefault="00BA21BF" w:rsidP="003F1B1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April 26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E47952">
            <w:rPr>
              <w:rFonts w:cs="Calibri"/>
              <w:b/>
              <w:sz w:val="22"/>
              <w:u w:val="single"/>
              <w:lang w:val="en-US" w:eastAsia="en-US"/>
            </w:rPr>
            <w:t xml:space="preserve"> 2018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3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B13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E65F9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A21BF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96599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47952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1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Kowren, Michael</cp:lastModifiedBy>
  <cp:revision>2</cp:revision>
  <cp:lastPrinted>2017-04-05T22:02:00Z</cp:lastPrinted>
  <dcterms:created xsi:type="dcterms:W3CDTF">2018-04-19T21:28:00Z</dcterms:created>
  <dcterms:modified xsi:type="dcterms:W3CDTF">2018-04-19T21:28:00Z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