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53F3" w14:textId="1DA46E3A" w:rsidR="00586825" w:rsidRPr="003461FA" w:rsidRDefault="00586825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461FA">
        <w:rPr>
          <w:rFonts w:asciiTheme="minorHAnsi" w:hAnsiTheme="minorHAnsi" w:cstheme="minorHAnsi"/>
          <w:b/>
          <w:sz w:val="22"/>
          <w:szCs w:val="22"/>
        </w:rPr>
        <w:t>AHCCCS</w:t>
      </w:r>
    </w:p>
    <w:p w14:paraId="10FD5F5B" w14:textId="77777777" w:rsidR="00586825" w:rsidRPr="003461FA" w:rsidRDefault="00586825" w:rsidP="00AE78C6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/>
          <w:sz w:val="22"/>
          <w:szCs w:val="22"/>
        </w:rPr>
        <w:t>Pharmacy and Therapeutics Committee</w:t>
      </w:r>
      <w:r w:rsidR="004A1731" w:rsidRPr="003461FA">
        <w:rPr>
          <w:rFonts w:asciiTheme="minorHAnsi" w:hAnsiTheme="minorHAnsi" w:cstheme="minorHAnsi"/>
          <w:b/>
          <w:sz w:val="22"/>
          <w:szCs w:val="22"/>
        </w:rPr>
        <w:t xml:space="preserve"> Meeting Minutes</w:t>
      </w:r>
    </w:p>
    <w:p w14:paraId="633FE3DF" w14:textId="38BBDDD1" w:rsidR="00422F1E" w:rsidRPr="003461FA" w:rsidRDefault="007C0740" w:rsidP="00AE78C6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>January 25, 2023</w:t>
      </w:r>
    </w:p>
    <w:p w14:paraId="2515DC99" w14:textId="77777777" w:rsidR="00C06B98" w:rsidRPr="003461FA" w:rsidRDefault="00647180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>12:00PM- 5</w:t>
      </w:r>
      <w:r w:rsidR="00C06B98" w:rsidRPr="003461FA">
        <w:rPr>
          <w:rFonts w:asciiTheme="minorHAnsi" w:hAnsiTheme="minorHAnsi" w:cstheme="minorHAnsi"/>
          <w:sz w:val="22"/>
          <w:szCs w:val="22"/>
        </w:rPr>
        <w:t>:00 PM</w:t>
      </w:r>
    </w:p>
    <w:p w14:paraId="52BC935A" w14:textId="76963B18" w:rsidR="006475A9" w:rsidRPr="003461FA" w:rsidRDefault="005A0E2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>Teleconference</w:t>
      </w:r>
    </w:p>
    <w:p w14:paraId="276DBF42" w14:textId="77777777" w:rsidR="00BD65CA" w:rsidRPr="003461FA" w:rsidRDefault="00BD65C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84F1F78" w14:textId="77777777" w:rsidR="00586825" w:rsidRPr="003461FA" w:rsidRDefault="00586825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320"/>
      </w:tblGrid>
      <w:tr w:rsidR="006475A9" w:rsidRPr="003461FA" w14:paraId="26F489A2" w14:textId="77777777" w:rsidTr="002C6940">
        <w:trPr>
          <w:trHeight w:val="4536"/>
        </w:trPr>
        <w:tc>
          <w:tcPr>
            <w:tcW w:w="5058" w:type="dxa"/>
          </w:tcPr>
          <w:p w14:paraId="4E7705ED" w14:textId="3EE45BE1" w:rsidR="009E2E87" w:rsidRPr="003461FA" w:rsidRDefault="00CD4DEE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461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Present</w:t>
            </w:r>
            <w:r w:rsidR="00F26DAE" w:rsidRPr="003461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67C8F352" w14:textId="77777777" w:rsidR="007C2ACD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Andrew Thatcher</w:t>
            </w:r>
          </w:p>
          <w:p w14:paraId="30ADBD18" w14:textId="77777777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Aimee Schwartz</w:t>
            </w:r>
          </w:p>
          <w:p w14:paraId="5DF1F18A" w14:textId="77777777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Raul Romero</w:t>
            </w:r>
          </w:p>
          <w:p w14:paraId="2141E6A6" w14:textId="77777777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Stephen Borodkin</w:t>
            </w:r>
          </w:p>
          <w:p w14:paraId="6B95EBA6" w14:textId="77777777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Kelly Flannigan</w:t>
            </w:r>
          </w:p>
          <w:p w14:paraId="13572FFA" w14:textId="06FF7811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="008A1FF5" w:rsidRPr="003461FA">
              <w:rPr>
                <w:rFonts w:asciiTheme="minorHAnsi" w:hAnsiTheme="minorHAnsi" w:cstheme="minorHAnsi"/>
                <w:sz w:val="22"/>
                <w:szCs w:val="22"/>
              </w:rPr>
              <w:t>Cole</w:t>
            </w:r>
          </w:p>
          <w:p w14:paraId="0DB152E7" w14:textId="77777777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Evelyn Kim</w:t>
            </w:r>
          </w:p>
          <w:p w14:paraId="755F8421" w14:textId="5B99C744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Charles Goldstein</w:t>
            </w:r>
          </w:p>
          <w:p w14:paraId="1E62AED4" w14:textId="77777777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Aida Amado</w:t>
            </w:r>
          </w:p>
          <w:p w14:paraId="1F4F43AF" w14:textId="59A58F45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Sandra Brownstein</w:t>
            </w:r>
          </w:p>
          <w:p w14:paraId="5CADC33B" w14:textId="1D1CDD61" w:rsidR="00213BC9" w:rsidRPr="003461FA" w:rsidRDefault="00213BC9" w:rsidP="00B33464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1278EB8" w14:textId="77777777" w:rsidR="00CD4DEE" w:rsidRPr="003461FA" w:rsidRDefault="006475A9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461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AHCCCS Staff: </w:t>
            </w:r>
          </w:p>
          <w:p w14:paraId="1E0F9D45" w14:textId="77777777" w:rsidR="00127AC3" w:rsidRPr="003461FA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Suzi Berman</w:t>
            </w:r>
          </w:p>
          <w:p w14:paraId="05F86D3A" w14:textId="77777777" w:rsidR="00127AC3" w:rsidRPr="003461FA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Lauren Prole</w:t>
            </w:r>
          </w:p>
          <w:p w14:paraId="0A93520B" w14:textId="3D0F6400" w:rsidR="00127AC3" w:rsidRPr="003461FA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Robin Davis</w:t>
            </w:r>
          </w:p>
          <w:p w14:paraId="44744C79" w14:textId="3CA69F97" w:rsidR="00E13604" w:rsidRPr="003461FA" w:rsidRDefault="00E13604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Susan Kennard</w:t>
            </w:r>
          </w:p>
          <w:p w14:paraId="32100F28" w14:textId="77777777" w:rsidR="003E1F39" w:rsidRPr="003461FA" w:rsidRDefault="003E1F39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75ED5" w14:textId="77777777" w:rsidR="00297A4F" w:rsidRPr="003461FA" w:rsidRDefault="00297A4F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204CF" w14:textId="77777777" w:rsidR="00127AC3" w:rsidRPr="003461FA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EC45D" w14:textId="77777777" w:rsidR="006A07DB" w:rsidRPr="003461FA" w:rsidRDefault="006A07DB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461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Magellan Medicaid Admin:</w:t>
            </w:r>
          </w:p>
          <w:p w14:paraId="394711A9" w14:textId="2D224EBE" w:rsidR="00040F7E" w:rsidRPr="003461FA" w:rsidRDefault="00A86E87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Hind Douiki</w:t>
            </w:r>
          </w:p>
          <w:p w14:paraId="3F761D50" w14:textId="7990FC70" w:rsidR="001248E8" w:rsidRDefault="001248E8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Kristen Haloski</w:t>
            </w:r>
          </w:p>
          <w:p w14:paraId="4A314CDF" w14:textId="1470840C" w:rsidR="003E7FCB" w:rsidRPr="003461FA" w:rsidRDefault="003E7FCB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Jonas Terry</w:t>
            </w:r>
          </w:p>
          <w:p w14:paraId="1C709AEF" w14:textId="23A05DC7" w:rsidR="006649BA" w:rsidRPr="003461FA" w:rsidRDefault="006649BA" w:rsidP="0071440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5A9" w:rsidRPr="003461FA" w14:paraId="1DCBEAE3" w14:textId="77777777" w:rsidTr="00C2293F">
        <w:trPr>
          <w:trHeight w:val="2520"/>
        </w:trPr>
        <w:tc>
          <w:tcPr>
            <w:tcW w:w="5058" w:type="dxa"/>
          </w:tcPr>
          <w:p w14:paraId="0E50D848" w14:textId="40ECE854" w:rsidR="00504B35" w:rsidRPr="003461FA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6001F" w14:textId="77777777" w:rsidR="00504B35" w:rsidRPr="003461FA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461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Absent:</w:t>
            </w:r>
          </w:p>
          <w:p w14:paraId="357E52FF" w14:textId="4A42CB91" w:rsidR="001248E8" w:rsidRPr="003461FA" w:rsidRDefault="001248E8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Yvonne Johnson</w:t>
            </w:r>
          </w:p>
          <w:p w14:paraId="3D42A627" w14:textId="4B001C2C" w:rsidR="001248E8" w:rsidRDefault="007C0740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>Otto Uhrik</w:t>
            </w:r>
          </w:p>
          <w:p w14:paraId="046E3066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132F5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F342C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F77B8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FC8DE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11CD2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8137D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16A93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AB926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C2E88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55014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1A8C2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4252F" w14:textId="77777777" w:rsidR="006B6241" w:rsidRDefault="006B6241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BA29E" w14:textId="73B4126F" w:rsidR="00040F7E" w:rsidRPr="003461FA" w:rsidRDefault="009947FE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1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C2CCF2F" w14:textId="77777777" w:rsidR="009947FE" w:rsidRPr="003461FA" w:rsidRDefault="009947FE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AEBC4" w14:textId="547187EE" w:rsidR="00574CFA" w:rsidRPr="003461FA" w:rsidRDefault="00574CFA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320" w:type="dxa"/>
          </w:tcPr>
          <w:p w14:paraId="60F37426" w14:textId="77777777" w:rsidR="00625CCD" w:rsidRPr="003461FA" w:rsidRDefault="00625CCD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6BBCD9D" w14:textId="77777777" w:rsidR="00CD4DEE" w:rsidRPr="003461FA" w:rsidRDefault="00CD4DEE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612D2AAE" w14:textId="5202186F" w:rsidR="008923D3" w:rsidRPr="00240384" w:rsidRDefault="00C2292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8"/>
          <w:szCs w:val="28"/>
        </w:rPr>
      </w:pPr>
      <w:r w:rsidRPr="00240384">
        <w:rPr>
          <w:rFonts w:asciiTheme="minorHAnsi" w:hAnsiTheme="minorHAnsi" w:cstheme="minorHAnsi"/>
          <w:b/>
          <w:bCs/>
          <w:caps/>
          <w:sz w:val="28"/>
          <w:szCs w:val="28"/>
        </w:rPr>
        <w:lastRenderedPageBreak/>
        <w:t xml:space="preserve">Welcome and Introductions: </w:t>
      </w:r>
      <w:r w:rsidR="00535701" w:rsidRPr="00240384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SUZI BERMAN</w:t>
      </w:r>
      <w:r w:rsidR="00535701" w:rsidRPr="00240384">
        <w:rPr>
          <w:rFonts w:asciiTheme="minorHAnsi" w:eastAsia="Calibri" w:hAnsiTheme="minorHAnsi" w:cstheme="minorHAnsi"/>
          <w:b/>
          <w:bCs/>
          <w:sz w:val="28"/>
          <w:szCs w:val="28"/>
        </w:rPr>
        <w:t>, RPH</w:t>
      </w:r>
      <w:r w:rsidR="00535701" w:rsidRPr="00240384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, AHCCCS </w:t>
      </w:r>
      <w:r w:rsidR="00535701" w:rsidRPr="00240384">
        <w:rPr>
          <w:rFonts w:asciiTheme="minorHAnsi" w:eastAsia="Calibri" w:hAnsiTheme="minorHAnsi" w:cstheme="minorHAnsi"/>
          <w:b/>
          <w:bCs/>
          <w:sz w:val="28"/>
          <w:szCs w:val="28"/>
        </w:rPr>
        <w:t>PHARMACY DIRECTOR</w:t>
      </w:r>
    </w:p>
    <w:p w14:paraId="1CCB3BCA" w14:textId="7FE3AE8B" w:rsidR="006944FA" w:rsidRPr="0088305E" w:rsidRDefault="00535701" w:rsidP="00AE78C6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>Suzi Berman</w:t>
      </w:r>
      <w:r w:rsidR="008C4FD4" w:rsidRPr="003461FA">
        <w:rPr>
          <w:rFonts w:asciiTheme="minorHAnsi" w:hAnsiTheme="minorHAnsi" w:cstheme="minorHAnsi"/>
          <w:sz w:val="22"/>
          <w:szCs w:val="22"/>
        </w:rPr>
        <w:t xml:space="preserve"> called</w:t>
      </w:r>
      <w:r w:rsidR="002C6940" w:rsidRPr="003461FA">
        <w:rPr>
          <w:rFonts w:asciiTheme="minorHAnsi" w:hAnsiTheme="minorHAnsi" w:cstheme="minorHAnsi"/>
          <w:sz w:val="22"/>
          <w:szCs w:val="22"/>
        </w:rPr>
        <w:t xml:space="preserve"> the meeting to order </w:t>
      </w:r>
      <w:r w:rsidR="002C6940" w:rsidRPr="0088305E">
        <w:rPr>
          <w:rFonts w:asciiTheme="minorHAnsi" w:hAnsiTheme="minorHAnsi" w:cstheme="minorHAnsi"/>
          <w:sz w:val="22"/>
          <w:szCs w:val="22"/>
        </w:rPr>
        <w:t>at</w:t>
      </w:r>
      <w:r w:rsidR="00155A01" w:rsidRPr="0088305E">
        <w:rPr>
          <w:rFonts w:asciiTheme="minorHAnsi" w:hAnsiTheme="minorHAnsi" w:cstheme="minorHAnsi"/>
          <w:sz w:val="22"/>
          <w:szCs w:val="22"/>
        </w:rPr>
        <w:t xml:space="preserve"> 12:</w:t>
      </w:r>
      <w:r w:rsidR="0088305E" w:rsidRPr="0088305E">
        <w:rPr>
          <w:rFonts w:asciiTheme="minorHAnsi" w:hAnsiTheme="minorHAnsi" w:cstheme="minorHAnsi"/>
          <w:sz w:val="22"/>
          <w:szCs w:val="22"/>
        </w:rPr>
        <w:t>05</w:t>
      </w:r>
      <w:r w:rsidR="007C602D" w:rsidRPr="0088305E">
        <w:rPr>
          <w:rFonts w:asciiTheme="minorHAnsi" w:hAnsiTheme="minorHAnsi" w:cstheme="minorHAnsi"/>
          <w:sz w:val="22"/>
          <w:szCs w:val="22"/>
        </w:rPr>
        <w:t xml:space="preserve"> </w:t>
      </w:r>
      <w:r w:rsidR="009610E0" w:rsidRPr="0088305E">
        <w:rPr>
          <w:rFonts w:asciiTheme="minorHAnsi" w:hAnsiTheme="minorHAnsi" w:cstheme="minorHAnsi"/>
          <w:sz w:val="22"/>
          <w:szCs w:val="22"/>
        </w:rPr>
        <w:t>PM</w:t>
      </w:r>
      <w:r w:rsidR="00A71100" w:rsidRPr="0088305E">
        <w:rPr>
          <w:rFonts w:asciiTheme="minorHAnsi" w:hAnsiTheme="minorHAnsi" w:cstheme="minorHAnsi"/>
          <w:sz w:val="22"/>
          <w:szCs w:val="22"/>
        </w:rPr>
        <w:t xml:space="preserve"> </w:t>
      </w:r>
      <w:r w:rsidR="002C6940" w:rsidRPr="0088305E">
        <w:rPr>
          <w:rFonts w:asciiTheme="minorHAnsi" w:hAnsiTheme="minorHAnsi" w:cstheme="minorHAnsi"/>
          <w:sz w:val="22"/>
          <w:szCs w:val="22"/>
        </w:rPr>
        <w:t>and welcomed committee me</w:t>
      </w:r>
      <w:r w:rsidR="00062D02" w:rsidRPr="0088305E">
        <w:rPr>
          <w:rFonts w:asciiTheme="minorHAnsi" w:hAnsiTheme="minorHAnsi" w:cstheme="minorHAnsi"/>
          <w:sz w:val="22"/>
          <w:szCs w:val="22"/>
        </w:rPr>
        <w:t>mb</w:t>
      </w:r>
      <w:r w:rsidR="0057658E" w:rsidRPr="0088305E">
        <w:rPr>
          <w:rFonts w:asciiTheme="minorHAnsi" w:hAnsiTheme="minorHAnsi" w:cstheme="minorHAnsi"/>
          <w:sz w:val="22"/>
          <w:szCs w:val="22"/>
        </w:rPr>
        <w:t xml:space="preserve">ers, staff and public attendees.  </w:t>
      </w:r>
    </w:p>
    <w:p w14:paraId="5E08E166" w14:textId="3E4F8C56" w:rsidR="00C42E68" w:rsidRPr="0088305E" w:rsidRDefault="000A154D" w:rsidP="008D10B7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305E">
        <w:rPr>
          <w:rFonts w:asciiTheme="minorHAnsi" w:hAnsiTheme="minorHAnsi" w:cstheme="minorHAnsi"/>
          <w:sz w:val="22"/>
          <w:szCs w:val="22"/>
        </w:rPr>
        <w:t>The meeting minutes from th</w:t>
      </w:r>
      <w:r w:rsidR="00B84144" w:rsidRPr="0088305E">
        <w:rPr>
          <w:rFonts w:asciiTheme="minorHAnsi" w:hAnsiTheme="minorHAnsi" w:cstheme="minorHAnsi"/>
          <w:sz w:val="22"/>
          <w:szCs w:val="22"/>
        </w:rPr>
        <w:t xml:space="preserve">e </w:t>
      </w:r>
      <w:r w:rsidR="007C0740" w:rsidRPr="0088305E">
        <w:rPr>
          <w:rFonts w:asciiTheme="minorHAnsi" w:hAnsiTheme="minorHAnsi" w:cstheme="minorHAnsi"/>
          <w:sz w:val="22"/>
          <w:szCs w:val="22"/>
        </w:rPr>
        <w:t xml:space="preserve">October 19, </w:t>
      </w:r>
      <w:r w:rsidR="008A1FF5" w:rsidRPr="0088305E">
        <w:rPr>
          <w:rFonts w:asciiTheme="minorHAnsi" w:hAnsiTheme="minorHAnsi" w:cstheme="minorHAnsi"/>
          <w:sz w:val="22"/>
          <w:szCs w:val="22"/>
        </w:rPr>
        <w:t>2022,</w:t>
      </w:r>
      <w:r w:rsidR="00B84144" w:rsidRPr="0088305E">
        <w:rPr>
          <w:rFonts w:asciiTheme="minorHAnsi" w:hAnsiTheme="minorHAnsi" w:cstheme="minorHAnsi"/>
          <w:sz w:val="22"/>
          <w:szCs w:val="22"/>
        </w:rPr>
        <w:t xml:space="preserve"> meeting </w:t>
      </w:r>
      <w:r w:rsidR="00D91555" w:rsidRPr="0088305E">
        <w:rPr>
          <w:rFonts w:asciiTheme="minorHAnsi" w:hAnsiTheme="minorHAnsi" w:cstheme="minorHAnsi"/>
          <w:sz w:val="22"/>
          <w:szCs w:val="22"/>
        </w:rPr>
        <w:t>were reviewed</w:t>
      </w:r>
      <w:r w:rsidR="000653CD" w:rsidRPr="0088305E">
        <w:rPr>
          <w:rFonts w:asciiTheme="minorHAnsi" w:hAnsiTheme="minorHAnsi" w:cstheme="minorHAnsi"/>
          <w:sz w:val="22"/>
          <w:szCs w:val="22"/>
        </w:rPr>
        <w:t>.</w:t>
      </w:r>
    </w:p>
    <w:p w14:paraId="7A043BE2" w14:textId="26F9B46B" w:rsidR="000653CD" w:rsidRPr="0088305E" w:rsidRDefault="000653CD" w:rsidP="000653CD">
      <w:pPr>
        <w:pStyle w:val="ListParagraph"/>
        <w:numPr>
          <w:ilvl w:val="1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8305E">
        <w:rPr>
          <w:rFonts w:asciiTheme="minorHAnsi" w:hAnsiTheme="minorHAnsi" w:cstheme="minorHAnsi"/>
          <w:sz w:val="22"/>
          <w:szCs w:val="22"/>
        </w:rPr>
        <w:t xml:space="preserve">Motion to accept: </w:t>
      </w:r>
    </w:p>
    <w:p w14:paraId="5C968C92" w14:textId="70421BD7" w:rsidR="000653CD" w:rsidRPr="0088305E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8305E">
        <w:rPr>
          <w:rFonts w:asciiTheme="minorHAnsi" w:hAnsiTheme="minorHAnsi" w:cstheme="minorHAnsi"/>
          <w:sz w:val="22"/>
          <w:szCs w:val="22"/>
        </w:rPr>
        <w:t>1</w:t>
      </w:r>
      <w:r w:rsidRPr="0088305E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88305E">
        <w:rPr>
          <w:rFonts w:asciiTheme="minorHAnsi" w:hAnsiTheme="minorHAnsi" w:cstheme="minorHAnsi"/>
          <w:sz w:val="22"/>
          <w:szCs w:val="22"/>
        </w:rPr>
        <w:t xml:space="preserve">- </w:t>
      </w:r>
      <w:r w:rsidR="0088305E" w:rsidRPr="0088305E">
        <w:rPr>
          <w:rFonts w:asciiTheme="minorHAnsi" w:hAnsiTheme="minorHAnsi" w:cstheme="minorHAnsi"/>
          <w:sz w:val="22"/>
          <w:szCs w:val="22"/>
        </w:rPr>
        <w:t>Charles Goldstein</w:t>
      </w:r>
    </w:p>
    <w:p w14:paraId="200E72C4" w14:textId="3DBAA047" w:rsidR="000653CD" w:rsidRPr="0088305E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8305E">
        <w:rPr>
          <w:rFonts w:asciiTheme="minorHAnsi" w:hAnsiTheme="minorHAnsi" w:cstheme="minorHAnsi"/>
          <w:sz w:val="22"/>
          <w:szCs w:val="22"/>
        </w:rPr>
        <w:t>2</w:t>
      </w:r>
      <w:r w:rsidRPr="0088305E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88305E">
        <w:rPr>
          <w:rFonts w:asciiTheme="minorHAnsi" w:hAnsiTheme="minorHAnsi" w:cstheme="minorHAnsi"/>
          <w:sz w:val="22"/>
          <w:szCs w:val="22"/>
        </w:rPr>
        <w:t xml:space="preserve">- </w:t>
      </w:r>
      <w:r w:rsidR="0088305E" w:rsidRPr="0088305E">
        <w:rPr>
          <w:rFonts w:asciiTheme="minorHAnsi" w:hAnsiTheme="minorHAnsi" w:cstheme="minorHAnsi"/>
          <w:sz w:val="22"/>
          <w:szCs w:val="22"/>
        </w:rPr>
        <w:t>Andrew Thatcher</w:t>
      </w:r>
    </w:p>
    <w:p w14:paraId="1CD815D1" w14:textId="242871A6" w:rsidR="00535701" w:rsidRPr="003461FA" w:rsidRDefault="00535701" w:rsidP="00C569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080"/>
        <w:rPr>
          <w:rFonts w:asciiTheme="minorHAnsi" w:eastAsia="Calibri" w:hAnsiTheme="minorHAnsi" w:cstheme="minorHAnsi"/>
          <w:color w:val="000000"/>
        </w:rPr>
      </w:pPr>
    </w:p>
    <w:p w14:paraId="191D5834" w14:textId="77777777" w:rsidR="00A82643" w:rsidRPr="003461FA" w:rsidRDefault="00A82643" w:rsidP="007C074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Theme="minorHAnsi" w:eastAsia="Calibri" w:hAnsiTheme="minorHAnsi" w:cstheme="minorHAnsi"/>
          <w:color w:val="000000"/>
        </w:rPr>
      </w:pPr>
    </w:p>
    <w:p w14:paraId="4E9D0F6B" w14:textId="2653E616" w:rsidR="00535701" w:rsidRPr="003461FA" w:rsidRDefault="00535701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27DB0" w14:textId="07FFEA2B" w:rsidR="003461FA" w:rsidRPr="00240384" w:rsidRDefault="003461FA" w:rsidP="003461FA">
      <w:pPr>
        <w:pStyle w:val="Informal1"/>
        <w:pBdr>
          <w:bottom w:val="single" w:sz="4" w:space="1" w:color="auto"/>
        </w:pBdr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240384">
        <w:rPr>
          <w:rFonts w:asciiTheme="minorHAnsi" w:hAnsiTheme="minorHAnsi" w:cstheme="minorHAnsi"/>
          <w:b/>
          <w:bCs/>
          <w:sz w:val="28"/>
          <w:szCs w:val="28"/>
        </w:rPr>
        <w:t>Drug Utilization Initiatives for the CMS Drug Utilization Review Report – Amanda Kiriakopoulos, PharmD-OptumRx</w:t>
      </w:r>
    </w:p>
    <w:p w14:paraId="12833D56" w14:textId="59252199" w:rsidR="003E1F39" w:rsidRDefault="003E1F39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6C673" w14:textId="2A78AC35" w:rsidR="009608F9" w:rsidRPr="009608F9" w:rsidRDefault="009608F9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9608F9">
        <w:rPr>
          <w:rFonts w:asciiTheme="minorHAnsi" w:hAnsiTheme="minorHAnsi" w:cstheme="minorHAnsi"/>
          <w:sz w:val="22"/>
          <w:szCs w:val="22"/>
        </w:rPr>
        <w:t>Motion to Accept- Aimee Schwartz</w:t>
      </w:r>
    </w:p>
    <w:p w14:paraId="7273363B" w14:textId="76D17AB0" w:rsidR="009608F9" w:rsidRPr="009608F9" w:rsidRDefault="009608F9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9608F9">
        <w:rPr>
          <w:rFonts w:asciiTheme="minorHAnsi" w:hAnsiTheme="minorHAnsi" w:cstheme="minorHAnsi"/>
          <w:sz w:val="22"/>
          <w:szCs w:val="22"/>
        </w:rPr>
        <w:t>2</w:t>
      </w:r>
      <w:r w:rsidRPr="009608F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9608F9">
        <w:rPr>
          <w:rFonts w:asciiTheme="minorHAnsi" w:hAnsiTheme="minorHAnsi" w:cstheme="minorHAnsi"/>
          <w:sz w:val="22"/>
          <w:szCs w:val="22"/>
        </w:rPr>
        <w:t>- Stephen Borodkin</w:t>
      </w:r>
    </w:p>
    <w:p w14:paraId="3528C444" w14:textId="77777777" w:rsidR="003461FA" w:rsidRPr="003461FA" w:rsidRDefault="003461FA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14C28341" w14:textId="72C6868B" w:rsidR="000F0922" w:rsidRPr="001368C7" w:rsidRDefault="00714409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240384">
        <w:rPr>
          <w:rFonts w:asciiTheme="minorHAnsi" w:hAnsiTheme="minorHAnsi" w:cstheme="minorHAnsi"/>
          <w:b/>
          <w:caps/>
          <w:sz w:val="28"/>
          <w:szCs w:val="28"/>
        </w:rPr>
        <w:t>NOn-</w:t>
      </w:r>
      <w:r w:rsidR="002E5CBF" w:rsidRPr="00240384">
        <w:rPr>
          <w:rFonts w:asciiTheme="minorHAnsi" w:hAnsiTheme="minorHAnsi" w:cstheme="minorHAnsi"/>
          <w:b/>
          <w:caps/>
          <w:sz w:val="28"/>
          <w:szCs w:val="28"/>
        </w:rPr>
        <w:t xml:space="preserve">Supplemental </w:t>
      </w:r>
      <w:r w:rsidR="00C12BAE" w:rsidRPr="00240384">
        <w:rPr>
          <w:rFonts w:asciiTheme="minorHAnsi" w:hAnsiTheme="minorHAnsi" w:cstheme="minorHAnsi"/>
          <w:b/>
          <w:caps/>
          <w:sz w:val="28"/>
          <w:szCs w:val="28"/>
        </w:rPr>
        <w:t xml:space="preserve">rebate class review:  </w:t>
      </w:r>
      <w:r w:rsidR="000F0922">
        <w:rPr>
          <w:rFonts w:asciiTheme="minorHAnsi" w:hAnsiTheme="minorHAnsi" w:cstheme="minorHAnsi"/>
          <w:b/>
          <w:caps/>
          <w:sz w:val="28"/>
          <w:szCs w:val="28"/>
        </w:rPr>
        <w:t xml:space="preserve">jonas terry, pharmd, magellan </w:t>
      </w:r>
    </w:p>
    <w:p w14:paraId="15BBED3C" w14:textId="05321C53" w:rsidR="00C12BAE" w:rsidRPr="00240384" w:rsidRDefault="00C12BAE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8"/>
          <w:szCs w:val="28"/>
        </w:rPr>
      </w:pPr>
    </w:p>
    <w:p w14:paraId="055F2F1F" w14:textId="77777777" w:rsidR="001C2F9F" w:rsidRPr="003461FA" w:rsidRDefault="001C2F9F" w:rsidP="00AE78C6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8FF70" w14:textId="77777777" w:rsidR="00714409" w:rsidRPr="003461FA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inorHAnsi"/>
        </w:rPr>
      </w:pPr>
    </w:p>
    <w:p w14:paraId="3D1896A0" w14:textId="28E68A0E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Androgenic Agents</w:t>
      </w:r>
      <w:r w:rsidR="000F0922">
        <w:rPr>
          <w:rFonts w:asciiTheme="minorHAnsi" w:hAnsiTheme="minorHAnsi" w:cstheme="minorHAnsi"/>
          <w:bCs/>
        </w:rPr>
        <w:t xml:space="preserve"> </w:t>
      </w:r>
    </w:p>
    <w:p w14:paraId="7357411A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75697F7F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6B4D317B" w14:textId="39DB30A9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Antidepressants, Others </w:t>
      </w:r>
    </w:p>
    <w:p w14:paraId="0B702FC0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contextualSpacing w:val="0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Zachariah Thomas</w:t>
      </w:r>
    </w:p>
    <w:p w14:paraId="69E49A29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01FB06B1" w14:textId="4FE907C0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Antidepressants, SSRIs </w:t>
      </w:r>
    </w:p>
    <w:p w14:paraId="163C6814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26718E74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6D72B1AF" w14:textId="2843E65B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Antivirals – Topical </w:t>
      </w:r>
      <w:r w:rsidR="003E7FCB">
        <w:rPr>
          <w:rFonts w:asciiTheme="minorHAnsi" w:hAnsiTheme="minorHAnsi" w:cstheme="minorHAnsi"/>
          <w:bCs/>
        </w:rPr>
        <w:t>-</w:t>
      </w:r>
    </w:p>
    <w:p w14:paraId="64177398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72BA7325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75E045FA" w14:textId="635D6F8B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Bone Resorption Suppression Agents </w:t>
      </w:r>
    </w:p>
    <w:p w14:paraId="37E98B9F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159E19B9" w14:textId="77777777" w:rsidR="003461FA" w:rsidRPr="003461FA" w:rsidRDefault="003461FA" w:rsidP="003461FA">
      <w:pPr>
        <w:pStyle w:val="ListParagraph"/>
        <w:rPr>
          <w:rFonts w:asciiTheme="minorHAnsi" w:hAnsiTheme="minorHAnsi" w:cstheme="minorHAnsi"/>
          <w:bCs/>
        </w:rPr>
      </w:pPr>
    </w:p>
    <w:p w14:paraId="6D4D8234" w14:textId="2F4AF994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Bronchodilators, Beta Agonists </w:t>
      </w:r>
    </w:p>
    <w:p w14:paraId="51890757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10EB7797" w14:textId="77777777" w:rsidR="003461FA" w:rsidRPr="003461FA" w:rsidRDefault="003461FA" w:rsidP="003461FA">
      <w:pPr>
        <w:pStyle w:val="ListParagraph"/>
        <w:rPr>
          <w:rFonts w:asciiTheme="minorHAnsi" w:hAnsiTheme="minorHAnsi" w:cstheme="minorHAnsi"/>
          <w:bCs/>
        </w:rPr>
      </w:pPr>
    </w:p>
    <w:p w14:paraId="34578D4F" w14:textId="6A5568F9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Colony Stimulating Factors </w:t>
      </w:r>
    </w:p>
    <w:p w14:paraId="1DD4E50C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0B63AC91" w14:textId="77777777" w:rsidR="003461FA" w:rsidRPr="003461FA" w:rsidRDefault="003461FA" w:rsidP="003461FA">
      <w:pPr>
        <w:pStyle w:val="ListParagraph"/>
        <w:rPr>
          <w:rFonts w:asciiTheme="minorHAnsi" w:hAnsiTheme="minorHAnsi" w:cstheme="minorHAnsi"/>
          <w:bCs/>
        </w:rPr>
      </w:pPr>
    </w:p>
    <w:p w14:paraId="09DFFACA" w14:textId="69A8F9DD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Enzyme Replacement, Gaucher Disease </w:t>
      </w:r>
    </w:p>
    <w:p w14:paraId="70A4CF20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 None</w:t>
      </w:r>
    </w:p>
    <w:p w14:paraId="24CDD374" w14:textId="77777777" w:rsidR="003461FA" w:rsidRPr="0088305E" w:rsidRDefault="003461FA" w:rsidP="0088305E">
      <w:pPr>
        <w:rPr>
          <w:rFonts w:asciiTheme="minorHAnsi" w:hAnsiTheme="minorHAnsi" w:cstheme="minorHAnsi"/>
          <w:bCs/>
        </w:rPr>
      </w:pPr>
    </w:p>
    <w:p w14:paraId="0735CD67" w14:textId="12867239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Erythropoiesis Stimulating Proteins </w:t>
      </w:r>
    </w:p>
    <w:p w14:paraId="3615AE1A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78C4F26F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695881B" w14:textId="4AD8AD81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Hypoglycemics, Alpha-Glucosidase Inhibitors </w:t>
      </w:r>
    </w:p>
    <w:p w14:paraId="21935059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2B7E2653" w14:textId="77777777" w:rsidR="003461FA" w:rsidRPr="003461FA" w:rsidRDefault="003461FA" w:rsidP="003461FA">
      <w:pPr>
        <w:ind w:left="1080"/>
        <w:rPr>
          <w:rFonts w:asciiTheme="minorHAnsi" w:hAnsiTheme="minorHAnsi" w:cstheme="minorHAnsi"/>
          <w:bCs/>
        </w:rPr>
      </w:pPr>
    </w:p>
    <w:p w14:paraId="2190F647" w14:textId="7584FB90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Hypoglycemics, Metformins </w:t>
      </w:r>
    </w:p>
    <w:p w14:paraId="5144B724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5432C681" w14:textId="77777777" w:rsidR="003461FA" w:rsidRPr="003461FA" w:rsidRDefault="003461FA" w:rsidP="003461FA">
      <w:pPr>
        <w:contextualSpacing/>
        <w:rPr>
          <w:rFonts w:asciiTheme="minorHAnsi" w:hAnsiTheme="minorHAnsi" w:cstheme="minorHAnsi"/>
          <w:bCs/>
        </w:rPr>
      </w:pPr>
    </w:p>
    <w:p w14:paraId="3AF62851" w14:textId="09B3AB04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Hypoglycemics, SGLT2s </w:t>
      </w:r>
    </w:p>
    <w:p w14:paraId="10758305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07301742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AF8FA8B" w14:textId="4CB47AEA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Immune Globulins </w:t>
      </w:r>
    </w:p>
    <w:p w14:paraId="1CB08FD9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3C8B3A25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4426DC4" w14:textId="42DC4145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Oral Oncology, Oral, Hematologic </w:t>
      </w:r>
    </w:p>
    <w:p w14:paraId="4379C741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Public Testimony: </w:t>
      </w:r>
    </w:p>
    <w:p w14:paraId="31DDD44B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6260642" w14:textId="16C0BAE0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Ophthalmics, Anti-Inflammatory Products </w:t>
      </w:r>
    </w:p>
    <w:p w14:paraId="1BCAD09F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4EB2118B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057DAAA" w14:textId="7ACDEFCC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Otic Antibiotics </w:t>
      </w:r>
    </w:p>
    <w:p w14:paraId="656C6513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0A6E8863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D72E274" w14:textId="49756FCD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Pulmonary Atrial Hypertension (PAH) Oral and Inhaled Agents </w:t>
      </w:r>
    </w:p>
    <w:p w14:paraId="4B666796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Public Testimony: </w:t>
      </w:r>
      <w:r w:rsidRPr="003461FA">
        <w:rPr>
          <w:rFonts w:asciiTheme="minorHAnsi" w:hAnsiTheme="minorHAnsi" w:cstheme="minorHAnsi"/>
          <w:color w:val="222222"/>
          <w:shd w:val="clear" w:color="auto" w:fill="FFFFFF"/>
        </w:rPr>
        <w:t>Kimberly Simpson PharmD representing United Therapeutics</w:t>
      </w:r>
    </w:p>
    <w:p w14:paraId="32A0D177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E909241" w14:textId="394EEDB4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 xml:space="preserve">Thrombopoiesis Stimulating Proteins </w:t>
      </w:r>
    </w:p>
    <w:p w14:paraId="6B47A126" w14:textId="77777777" w:rsidR="003461FA" w:rsidRPr="003461FA" w:rsidRDefault="003461FA">
      <w:pPr>
        <w:pStyle w:val="ListParagraph"/>
        <w:numPr>
          <w:ilvl w:val="1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35FE3155" w14:textId="77777777" w:rsidR="003461FA" w:rsidRPr="003461FA" w:rsidRDefault="003461FA" w:rsidP="003461FA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73B74D89" w14:textId="2401F140" w:rsidR="003461FA" w:rsidRPr="003461FA" w:rsidRDefault="003461FA">
      <w:pPr>
        <w:pStyle w:val="ListParagraph"/>
        <w:numPr>
          <w:ilvl w:val="0"/>
          <w:numId w:val="4"/>
        </w:numPr>
        <w:spacing w:before="0" w:line="240" w:lineRule="auto"/>
        <w:rPr>
          <w:rFonts w:asciiTheme="minorHAnsi" w:hAnsiTheme="minorHAnsi" w:cstheme="minorHAnsi"/>
          <w:bCs/>
        </w:rPr>
      </w:pPr>
      <w:r w:rsidRPr="003461FA">
        <w:rPr>
          <w:rFonts w:asciiTheme="minorHAnsi" w:hAnsiTheme="minorHAnsi" w:cstheme="minorHAnsi"/>
          <w:bCs/>
        </w:rPr>
        <w:t>Ulcerative Colitis Agents</w:t>
      </w:r>
    </w:p>
    <w:p w14:paraId="708956A0" w14:textId="5A2681CB" w:rsidR="001F738A" w:rsidRPr="003461FA" w:rsidRDefault="003461FA" w:rsidP="003461F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  <w:r w:rsidRPr="003461FA">
        <w:rPr>
          <w:rFonts w:asciiTheme="minorHAnsi" w:hAnsiTheme="minorHAnsi" w:cstheme="minorHAnsi"/>
          <w:bCs/>
        </w:rPr>
        <w:t>Public Testimony: None</w:t>
      </w:r>
    </w:p>
    <w:p w14:paraId="2D1EB348" w14:textId="77777777" w:rsidR="006D3EAF" w:rsidRPr="003461FA" w:rsidRDefault="006D3EAF" w:rsidP="006D3EA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2FA14B80" w14:textId="77777777" w:rsidR="006D3EAF" w:rsidRPr="003461FA" w:rsidRDefault="006D3EAF" w:rsidP="006D3EA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Theme="minorHAnsi" w:eastAsia="Calibri" w:hAnsiTheme="minorHAnsi" w:cstheme="minorHAnsi"/>
        </w:rPr>
      </w:pPr>
    </w:p>
    <w:p w14:paraId="30839990" w14:textId="77777777" w:rsidR="00535701" w:rsidRPr="003461FA" w:rsidRDefault="00535701" w:rsidP="0053570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4569C652" w14:textId="7E93DADA" w:rsidR="002D6913" w:rsidRPr="003461FA" w:rsidRDefault="002D6913" w:rsidP="002D6913">
      <w:pPr>
        <w:spacing w:before="0" w:line="240" w:lineRule="auto"/>
        <w:rPr>
          <w:rFonts w:asciiTheme="minorHAnsi" w:hAnsiTheme="minorHAnsi" w:cstheme="minorHAnsi"/>
          <w:bCs/>
        </w:rPr>
      </w:pPr>
    </w:p>
    <w:p w14:paraId="44C04562" w14:textId="709541F3" w:rsidR="00EE3F15" w:rsidRPr="00240384" w:rsidRDefault="003461FA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0384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EE3F15" w:rsidRPr="00240384">
        <w:rPr>
          <w:rFonts w:asciiTheme="minorHAnsi" w:hAnsiTheme="minorHAnsi" w:cstheme="minorHAnsi"/>
          <w:b/>
          <w:bCs/>
          <w:sz w:val="28"/>
          <w:szCs w:val="28"/>
        </w:rPr>
        <w:t xml:space="preserve">ew Drug Reviews:  </w:t>
      </w:r>
      <w:r w:rsidR="0011557B" w:rsidRPr="00240384">
        <w:rPr>
          <w:rFonts w:asciiTheme="minorHAnsi" w:hAnsiTheme="minorHAnsi" w:cstheme="minorHAnsi"/>
          <w:b/>
          <w:caps/>
          <w:sz w:val="28"/>
          <w:szCs w:val="28"/>
        </w:rPr>
        <w:t xml:space="preserve">hind </w:t>
      </w:r>
      <w:r w:rsidR="00C22010" w:rsidRPr="00240384">
        <w:rPr>
          <w:rFonts w:asciiTheme="minorHAnsi" w:hAnsiTheme="minorHAnsi" w:cstheme="minorHAnsi"/>
          <w:b/>
          <w:caps/>
          <w:sz w:val="28"/>
          <w:szCs w:val="28"/>
        </w:rPr>
        <w:t>Douiki</w:t>
      </w:r>
      <w:r w:rsidR="00CC417A" w:rsidRPr="00240384">
        <w:rPr>
          <w:rFonts w:asciiTheme="minorHAnsi" w:hAnsiTheme="minorHAnsi" w:cstheme="minorHAnsi"/>
          <w:b/>
          <w:caps/>
          <w:sz w:val="28"/>
          <w:szCs w:val="28"/>
        </w:rPr>
        <w:t>, pharmd, Magellan</w:t>
      </w:r>
    </w:p>
    <w:p w14:paraId="1F328A09" w14:textId="77777777" w:rsidR="00EE3F15" w:rsidRPr="003461FA" w:rsidRDefault="00EE3F15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FE821" w14:textId="43180360" w:rsidR="00535701" w:rsidRPr="003461FA" w:rsidRDefault="00EE3F15" w:rsidP="005A2ACB">
      <w:pPr>
        <w:spacing w:line="240" w:lineRule="auto"/>
        <w:rPr>
          <w:rFonts w:asciiTheme="minorHAnsi" w:eastAsia="Calibri" w:hAnsiTheme="minorHAnsi" w:cstheme="minorHAnsi"/>
        </w:rPr>
      </w:pPr>
      <w:r w:rsidRPr="003461FA">
        <w:rPr>
          <w:rFonts w:asciiTheme="minorHAnsi" w:hAnsiTheme="minorHAnsi" w:cstheme="minorHAnsi"/>
        </w:rPr>
        <w:t xml:space="preserve">      </w:t>
      </w:r>
      <w:r w:rsidR="0011557B" w:rsidRPr="003461FA">
        <w:rPr>
          <w:rFonts w:asciiTheme="minorHAnsi" w:hAnsiTheme="minorHAnsi" w:cstheme="minorHAnsi"/>
        </w:rPr>
        <w:t xml:space="preserve">             </w:t>
      </w: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970"/>
        <w:gridCol w:w="4950"/>
      </w:tblGrid>
      <w:tr w:rsidR="003461FA" w:rsidRPr="001368C7" w14:paraId="260FEA0B" w14:textId="77777777" w:rsidTr="0088305E">
        <w:tc>
          <w:tcPr>
            <w:tcW w:w="3330" w:type="dxa"/>
          </w:tcPr>
          <w:p w14:paraId="24FBC5C8" w14:textId="68C7D278" w:rsidR="003461FA" w:rsidRPr="001368C7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 w:themeShade="80"/>
                <w:u w:val="single"/>
              </w:rPr>
              <w:t>B</w:t>
            </w:r>
            <w:r w:rsidRPr="001368C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 w:themeShade="80"/>
                <w:u w:val="single"/>
              </w:rPr>
              <w:t>rand Name</w:t>
            </w:r>
          </w:p>
        </w:tc>
        <w:tc>
          <w:tcPr>
            <w:tcW w:w="2970" w:type="dxa"/>
          </w:tcPr>
          <w:p w14:paraId="69DF42F9" w14:textId="77777777" w:rsidR="003461FA" w:rsidRPr="001368C7" w:rsidRDefault="003461FA" w:rsidP="00EC580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 w:themeShade="80"/>
                <w:u w:val="single"/>
              </w:rPr>
            </w:pPr>
            <w:r w:rsidRPr="001368C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 w:themeShade="80"/>
                <w:u w:val="single"/>
              </w:rPr>
              <w:t>Generic Name</w:t>
            </w:r>
          </w:p>
        </w:tc>
        <w:tc>
          <w:tcPr>
            <w:tcW w:w="4950" w:type="dxa"/>
          </w:tcPr>
          <w:p w14:paraId="351948F0" w14:textId="77777777" w:rsidR="003461FA" w:rsidRPr="001368C7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  <w:u w:val="single"/>
              </w:rPr>
            </w:pPr>
            <w:r w:rsidRPr="001368C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 w:themeShade="80"/>
                <w:u w:val="single"/>
              </w:rPr>
              <w:t>Drug Class</w:t>
            </w:r>
          </w:p>
        </w:tc>
      </w:tr>
      <w:tr w:rsidR="003461FA" w:rsidRPr="001368C7" w14:paraId="5F9C8A7A" w14:textId="77777777" w:rsidTr="0088305E">
        <w:tc>
          <w:tcPr>
            <w:tcW w:w="3330" w:type="dxa"/>
          </w:tcPr>
          <w:p w14:paraId="4B926D14" w14:textId="77777777" w:rsidR="003461FA" w:rsidRPr="003461FA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 xml:space="preserve">Sotyktu                                </w:t>
            </w:r>
          </w:p>
          <w:p w14:paraId="4B6F843D" w14:textId="77777777" w:rsidR="003461FA" w:rsidRPr="003461FA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Rolvedon SubQ</w:t>
            </w:r>
          </w:p>
          <w:p w14:paraId="1030E830" w14:textId="77777777" w:rsidR="003461FA" w:rsidRPr="001368C7" w:rsidRDefault="003461FA" w:rsidP="00EC580F">
            <w:pPr>
              <w:rPr>
                <w:rFonts w:asciiTheme="minorHAnsi" w:hAnsiTheme="minorHAnsi" w:cstheme="minorHAnsi"/>
                <w:b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Sunlenca Oral &amp; SubQ</w:t>
            </w:r>
          </w:p>
        </w:tc>
        <w:tc>
          <w:tcPr>
            <w:tcW w:w="2970" w:type="dxa"/>
          </w:tcPr>
          <w:p w14:paraId="3F482C9D" w14:textId="77777777" w:rsidR="003461FA" w:rsidRPr="003461FA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Deucravacitinib</w:t>
            </w:r>
          </w:p>
          <w:p w14:paraId="4EE45F32" w14:textId="77777777" w:rsidR="003461FA" w:rsidRPr="003461FA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Eflapegrastim-xnst</w:t>
            </w:r>
          </w:p>
          <w:p w14:paraId="2A24EB0A" w14:textId="77777777" w:rsidR="003461FA" w:rsidRPr="001368C7" w:rsidRDefault="003461FA" w:rsidP="00EC580F">
            <w:pPr>
              <w:rPr>
                <w:rFonts w:asciiTheme="minorHAnsi" w:hAnsiTheme="minorHAnsi" w:cstheme="minorHAnsi"/>
                <w:b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Lenacapavir</w:t>
            </w:r>
          </w:p>
        </w:tc>
        <w:tc>
          <w:tcPr>
            <w:tcW w:w="4950" w:type="dxa"/>
          </w:tcPr>
          <w:p w14:paraId="6559AB5C" w14:textId="77777777" w:rsidR="003461FA" w:rsidRPr="003461FA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Cytokine and CAM Antagonist</w:t>
            </w:r>
          </w:p>
          <w:p w14:paraId="3C0FC243" w14:textId="77777777" w:rsidR="003461FA" w:rsidRPr="003461FA" w:rsidRDefault="003461FA" w:rsidP="00EC580F">
            <w:pPr>
              <w:rPr>
                <w:rFonts w:asciiTheme="minorHAnsi" w:hAnsiTheme="minorHAnsi" w:cstheme="minorHAnsi"/>
                <w:bCs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Colony Stimulating Factors</w:t>
            </w:r>
          </w:p>
          <w:p w14:paraId="439C5603" w14:textId="77777777" w:rsidR="003461FA" w:rsidRPr="001368C7" w:rsidRDefault="003461FA" w:rsidP="00EC580F">
            <w:pPr>
              <w:rPr>
                <w:rFonts w:asciiTheme="minorHAnsi" w:hAnsiTheme="minorHAnsi" w:cstheme="minorHAnsi"/>
                <w:b/>
                <w:color w:val="000000" w:themeColor="text1" w:themeShade="80"/>
              </w:rPr>
            </w:pPr>
            <w:r w:rsidRPr="003461FA">
              <w:rPr>
                <w:rFonts w:asciiTheme="minorHAnsi" w:hAnsiTheme="minorHAnsi" w:cstheme="minorHAnsi"/>
                <w:bCs/>
                <w:color w:val="000000" w:themeColor="text1" w:themeShade="80"/>
              </w:rPr>
              <w:t>HIV-AIDS</w:t>
            </w:r>
          </w:p>
        </w:tc>
      </w:tr>
    </w:tbl>
    <w:p w14:paraId="12CC65D3" w14:textId="77777777" w:rsidR="00A54E4F" w:rsidRPr="003461FA" w:rsidRDefault="00A54E4F" w:rsidP="009F4E8C">
      <w:pPr>
        <w:spacing w:before="0" w:line="240" w:lineRule="auto"/>
        <w:rPr>
          <w:rFonts w:asciiTheme="minorHAnsi" w:hAnsiTheme="minorHAnsi" w:cstheme="minorHAnsi"/>
        </w:rPr>
      </w:pPr>
    </w:p>
    <w:p w14:paraId="27CC9BB6" w14:textId="77777777" w:rsidR="006F0653" w:rsidRPr="003461FA" w:rsidRDefault="006F0653" w:rsidP="00AE78C6">
      <w:pPr>
        <w:spacing w:before="0" w:line="240" w:lineRule="auto"/>
        <w:rPr>
          <w:rFonts w:asciiTheme="minorHAnsi" w:hAnsiTheme="minorHAnsi" w:cstheme="minorHAnsi"/>
          <w:b/>
        </w:rPr>
      </w:pPr>
    </w:p>
    <w:p w14:paraId="7FBBFADF" w14:textId="54E23C6E" w:rsidR="00E13764" w:rsidRDefault="00E13764" w:rsidP="001F738A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</w:rPr>
      </w:pPr>
    </w:p>
    <w:p w14:paraId="063524F3" w14:textId="3FD741B7" w:rsidR="003461FA" w:rsidRDefault="003461FA" w:rsidP="001F738A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</w:rPr>
      </w:pPr>
    </w:p>
    <w:p w14:paraId="0CC4482C" w14:textId="0EF2A847" w:rsidR="003461FA" w:rsidRPr="003461FA" w:rsidRDefault="003461FA" w:rsidP="001F738A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P&amp;T REQ</w:t>
      </w:r>
      <w:r w:rsidR="00240384">
        <w:rPr>
          <w:rFonts w:asciiTheme="minorHAnsi" w:hAnsiTheme="minorHAnsi" w:cstheme="minorHAnsi"/>
          <w:b/>
        </w:rPr>
        <w:t>UE</w:t>
      </w:r>
      <w:r>
        <w:rPr>
          <w:rFonts w:asciiTheme="minorHAnsi" w:hAnsiTheme="minorHAnsi" w:cstheme="minorHAnsi"/>
          <w:b/>
        </w:rPr>
        <w:t>STS</w:t>
      </w:r>
    </w:p>
    <w:p w14:paraId="5CE8977A" w14:textId="62AAA60A" w:rsidR="006F0653" w:rsidRDefault="003461FA" w:rsidP="00AE78C6">
      <w:pPr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Preferred Drug Additions- Suzi Berman</w:t>
      </w:r>
    </w:p>
    <w:p w14:paraId="47B0BCFA" w14:textId="1D7955C4" w:rsidR="003461FA" w:rsidRPr="00830FA0" w:rsidRDefault="003461FA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Pregabalin</w:t>
      </w:r>
    </w:p>
    <w:p w14:paraId="52DC0882" w14:textId="11ADDDA6" w:rsidR="00830FA0" w:rsidRPr="003461FA" w:rsidRDefault="00830FA0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Quantity/Dose limit  of 600mg per day</w:t>
      </w:r>
    </w:p>
    <w:p w14:paraId="1C29483F" w14:textId="5E3F47EE" w:rsidR="003461FA" w:rsidRPr="00830FA0" w:rsidRDefault="003461FA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Lithium</w:t>
      </w:r>
    </w:p>
    <w:p w14:paraId="3CB75419" w14:textId="198AFA16" w:rsidR="00830FA0" w:rsidRPr="003461FA" w:rsidRDefault="00830FA0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Remove PA </w:t>
      </w:r>
      <w:r w:rsidR="008A1FF5">
        <w:rPr>
          <w:rFonts w:asciiTheme="minorHAnsi" w:hAnsiTheme="minorHAnsi" w:cstheme="minorHAnsi"/>
          <w:bCs/>
        </w:rPr>
        <w:t>requirement.</w:t>
      </w:r>
    </w:p>
    <w:p w14:paraId="49D51F6E" w14:textId="1023A35E" w:rsidR="003461FA" w:rsidRDefault="003461FA" w:rsidP="003461FA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Cs/>
        </w:rPr>
      </w:pPr>
    </w:p>
    <w:p w14:paraId="423F0FE9" w14:textId="034C1A96" w:rsidR="003461FA" w:rsidRDefault="003461FA" w:rsidP="003461FA">
      <w:pPr>
        <w:pStyle w:val="ListParagraph"/>
        <w:spacing w:before="0" w:line="240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Step Therapy Removal- Suzi Berman</w:t>
      </w:r>
    </w:p>
    <w:p w14:paraId="754F1709" w14:textId="16E4C497" w:rsidR="00830FA0" w:rsidRPr="00830FA0" w:rsidRDefault="003461FA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Sybmicort</w:t>
      </w:r>
    </w:p>
    <w:p w14:paraId="461F7AB4" w14:textId="1DD75F3E" w:rsidR="003461FA" w:rsidRDefault="003461FA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Dulera</w:t>
      </w:r>
    </w:p>
    <w:p w14:paraId="27831544" w14:textId="4CBDB10D" w:rsidR="00830FA0" w:rsidRDefault="003461FA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Advair</w:t>
      </w:r>
    </w:p>
    <w:p w14:paraId="12762F6B" w14:textId="77777777" w:rsidR="00830FA0" w:rsidRPr="00830FA0" w:rsidRDefault="00830FA0" w:rsidP="00830FA0">
      <w:pPr>
        <w:spacing w:before="0" w:line="240" w:lineRule="auto"/>
        <w:rPr>
          <w:rFonts w:asciiTheme="minorHAnsi" w:hAnsiTheme="minorHAnsi" w:cstheme="minorHAnsi"/>
          <w:bCs/>
        </w:rPr>
      </w:pPr>
    </w:p>
    <w:p w14:paraId="53D37767" w14:textId="3943D3E9" w:rsidR="00830FA0" w:rsidRDefault="00830FA0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</w:t>
      </w:r>
      <w:r w:rsidR="00AE00BD">
        <w:rPr>
          <w:rFonts w:asciiTheme="minorHAnsi" w:hAnsiTheme="minorHAnsi" w:cstheme="minorHAnsi"/>
          <w:bCs/>
        </w:rPr>
        <w:t>/Step</w:t>
      </w:r>
      <w:r>
        <w:rPr>
          <w:rFonts w:asciiTheme="minorHAnsi" w:hAnsiTheme="minorHAnsi" w:cstheme="minorHAnsi"/>
          <w:bCs/>
        </w:rPr>
        <w:t xml:space="preserve"> requirement remov</w:t>
      </w:r>
      <w:r w:rsidR="00AE00BD">
        <w:rPr>
          <w:rFonts w:asciiTheme="minorHAnsi" w:hAnsiTheme="minorHAnsi" w:cstheme="minorHAnsi"/>
          <w:bCs/>
        </w:rPr>
        <w:t xml:space="preserve">ed </w:t>
      </w:r>
      <w:r>
        <w:rPr>
          <w:rFonts w:asciiTheme="minorHAnsi" w:hAnsiTheme="minorHAnsi" w:cstheme="minorHAnsi"/>
          <w:bCs/>
        </w:rPr>
        <w:t xml:space="preserve">for all 3 </w:t>
      </w:r>
      <w:r w:rsidR="008A1FF5">
        <w:rPr>
          <w:rFonts w:asciiTheme="minorHAnsi" w:hAnsiTheme="minorHAnsi" w:cstheme="minorHAnsi"/>
          <w:bCs/>
        </w:rPr>
        <w:t>products.</w:t>
      </w:r>
    </w:p>
    <w:p w14:paraId="6A6D9095" w14:textId="6F50967E" w:rsidR="003461FA" w:rsidRPr="003461FA" w:rsidRDefault="003461FA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830FA0">
        <w:rPr>
          <w:rFonts w:asciiTheme="minorHAnsi" w:hAnsiTheme="minorHAnsi" w:cstheme="minorHAnsi"/>
          <w:bCs/>
        </w:rPr>
        <w:t xml:space="preserve">Age limits do </w:t>
      </w:r>
      <w:r w:rsidR="008A1FF5">
        <w:rPr>
          <w:rFonts w:asciiTheme="minorHAnsi" w:hAnsiTheme="minorHAnsi" w:cstheme="minorHAnsi"/>
          <w:bCs/>
        </w:rPr>
        <w:t>apply.</w:t>
      </w:r>
    </w:p>
    <w:p w14:paraId="2A00257B" w14:textId="77777777" w:rsidR="003461FA" w:rsidRPr="003461FA" w:rsidRDefault="003461FA" w:rsidP="00AE78C6">
      <w:pPr>
        <w:spacing w:before="0" w:line="240" w:lineRule="auto"/>
        <w:rPr>
          <w:rFonts w:asciiTheme="minorHAnsi" w:hAnsiTheme="minorHAnsi" w:cstheme="minorHAnsi"/>
          <w:b/>
        </w:rPr>
      </w:pPr>
    </w:p>
    <w:p w14:paraId="69BB4637" w14:textId="77777777" w:rsidR="006F0653" w:rsidRPr="003461FA" w:rsidRDefault="006F0653" w:rsidP="003461FA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sz w:val="36"/>
        </w:rPr>
      </w:pPr>
    </w:p>
    <w:p w14:paraId="2A1683E1" w14:textId="77777777" w:rsidR="003461FA" w:rsidRDefault="003461FA" w:rsidP="00AE78C6">
      <w:pPr>
        <w:spacing w:before="0" w:line="240" w:lineRule="auto"/>
        <w:rPr>
          <w:rFonts w:asciiTheme="minorHAnsi" w:hAnsiTheme="minorHAnsi" w:cstheme="minorHAnsi"/>
          <w:b/>
          <w:bCs/>
          <w:sz w:val="32"/>
          <w:szCs w:val="22"/>
        </w:rPr>
      </w:pPr>
    </w:p>
    <w:p w14:paraId="595F9BF7" w14:textId="619EF47F" w:rsidR="00C2293F" w:rsidRPr="003461FA" w:rsidRDefault="006944FA" w:rsidP="00AE78C6">
      <w:pPr>
        <w:spacing w:before="0" w:line="240" w:lineRule="auto"/>
        <w:rPr>
          <w:rFonts w:asciiTheme="minorHAnsi" w:hAnsiTheme="minorHAnsi" w:cstheme="minorHAnsi"/>
          <w:b/>
          <w:bCs/>
          <w:sz w:val="32"/>
          <w:szCs w:val="22"/>
        </w:rPr>
      </w:pPr>
      <w:r w:rsidRPr="003461FA">
        <w:rPr>
          <w:rFonts w:asciiTheme="minorHAnsi" w:hAnsiTheme="minorHAnsi" w:cstheme="minorHAnsi"/>
          <w:b/>
          <w:bCs/>
          <w:sz w:val="32"/>
          <w:szCs w:val="22"/>
        </w:rPr>
        <w:t>Executive Session</w:t>
      </w:r>
      <w:r w:rsidR="00D803D7" w:rsidRPr="003461FA">
        <w:rPr>
          <w:rFonts w:asciiTheme="minorHAnsi" w:hAnsiTheme="minorHAnsi" w:cstheme="minorHAnsi"/>
          <w:b/>
          <w:bCs/>
          <w:sz w:val="32"/>
          <w:szCs w:val="22"/>
        </w:rPr>
        <w:t xml:space="preserve"> – Closed to the Public</w:t>
      </w:r>
    </w:p>
    <w:p w14:paraId="43EF461F" w14:textId="77777777" w:rsidR="00F37C13" w:rsidRPr="003461FA" w:rsidRDefault="00F37C13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E68E0" w14:textId="77777777" w:rsidR="000F4AD2" w:rsidRPr="003461FA" w:rsidRDefault="000F4AD2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30490" w14:textId="77777777" w:rsidR="00D33527" w:rsidRPr="003461FA" w:rsidRDefault="00D33527" w:rsidP="00716E35">
      <w:pPr>
        <w:spacing w:before="0"/>
        <w:rPr>
          <w:rFonts w:asciiTheme="minorHAnsi" w:hAnsiTheme="minorHAnsi" w:cstheme="minorHAnsi"/>
          <w:bCs/>
          <w:sz w:val="22"/>
          <w:szCs w:val="22"/>
        </w:rPr>
      </w:pPr>
    </w:p>
    <w:p w14:paraId="3A02D2A4" w14:textId="77777777" w:rsidR="00D33527" w:rsidRDefault="00D33527" w:rsidP="00AE78C6">
      <w:pPr>
        <w:pStyle w:val="ListParagraph"/>
        <w:spacing w:before="0"/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76728474" w14:textId="77777777" w:rsidR="006B6241" w:rsidRPr="003461FA" w:rsidRDefault="006B6241" w:rsidP="00AE78C6">
      <w:pPr>
        <w:pStyle w:val="ListParagraph"/>
        <w:spacing w:before="0"/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34D6209D" w14:textId="77777777" w:rsidR="00457BBE" w:rsidRPr="003461FA" w:rsidRDefault="00457BBE" w:rsidP="00AE78C6">
      <w:pPr>
        <w:pStyle w:val="ListParagraph"/>
        <w:spacing w:before="0"/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3F939ADC" w14:textId="77C66FAC" w:rsidR="00EE3F15" w:rsidRPr="00240384" w:rsidRDefault="00E13764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0384">
        <w:rPr>
          <w:rFonts w:asciiTheme="minorHAnsi" w:hAnsiTheme="minorHAnsi" w:cstheme="minorHAnsi"/>
          <w:b/>
          <w:bCs/>
          <w:sz w:val="28"/>
          <w:szCs w:val="28"/>
        </w:rPr>
        <w:lastRenderedPageBreak/>
        <w:t>Public Therapeutic Class Votes</w:t>
      </w:r>
      <w:r w:rsidR="0030724B" w:rsidRPr="0024038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D812EDC" w14:textId="77777777" w:rsidR="00E13764" w:rsidRPr="003461FA" w:rsidRDefault="00E13764" w:rsidP="00E13764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8B70861" w14:textId="728B2DB6" w:rsidR="00D76628" w:rsidRPr="003461FA" w:rsidRDefault="00E13764" w:rsidP="00E13764">
      <w:pPr>
        <w:spacing w:before="0" w:line="240" w:lineRule="auto"/>
        <w:ind w:firstLine="360"/>
        <w:rPr>
          <w:rFonts w:asciiTheme="minorHAnsi" w:hAnsiTheme="minorHAnsi" w:cstheme="minorHAnsi"/>
          <w:b/>
          <w:bCs/>
          <w:sz w:val="28"/>
        </w:rPr>
      </w:pPr>
      <w:r w:rsidRPr="003461FA">
        <w:rPr>
          <w:rFonts w:asciiTheme="minorHAnsi" w:hAnsiTheme="minorHAnsi" w:cstheme="minorHAnsi"/>
          <w:b/>
          <w:bCs/>
          <w:sz w:val="28"/>
        </w:rPr>
        <w:t>Non-Supplemental class vote</w:t>
      </w:r>
    </w:p>
    <w:p w14:paraId="15E85E2F" w14:textId="77777777" w:rsidR="0030724B" w:rsidRPr="003461FA" w:rsidRDefault="0030724B" w:rsidP="007F33C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082E14BF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Androgenic Agents</w:t>
      </w:r>
    </w:p>
    <w:p w14:paraId="6ADEAB64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7B620A8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ANDROGEL GEL PUMP (TRANSDERM)</w:t>
      </w:r>
    </w:p>
    <w:p w14:paraId="7B3A7F6F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ANDRODERM (TRANSDERM)</w:t>
      </w:r>
    </w:p>
    <w:p w14:paraId="0E37AD8E" w14:textId="64359C65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ANDROGEL GEL PACKET (TRANSDERM.)</w:t>
      </w:r>
    </w:p>
    <w:p w14:paraId="77BDC9DF" w14:textId="4A2F15ED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TESTOSTERONE GEL PACKET (AG) (VOGELXO)(TRANSDERM)- NEW</w:t>
      </w:r>
    </w:p>
    <w:p w14:paraId="20BCB83F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02F4FD0A" w14:textId="185431C4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B9C2C4C" w14:textId="5151581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15C13EA" w14:textId="0804F3FD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4474BA3C" w14:textId="604CBAD9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4D197042" w14:textId="77777777" w:rsidR="0055717D" w:rsidRPr="00EE1C0D" w:rsidRDefault="0055717D" w:rsidP="0055717D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3F477EE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Antidepressants, Others</w:t>
      </w:r>
    </w:p>
    <w:p w14:paraId="34A9CB24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70E2EA3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BUPROPION (ORAL)</w:t>
      </w:r>
    </w:p>
    <w:p w14:paraId="4C3FF40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BUPROPION SR (ORAL)</w:t>
      </w:r>
    </w:p>
    <w:p w14:paraId="4C82A037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BUPROPION XL (ORAL)</w:t>
      </w:r>
    </w:p>
    <w:p w14:paraId="4A4943BC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MIRTAZAPINE TABLET (ORAL)</w:t>
      </w:r>
    </w:p>
    <w:p w14:paraId="77B8506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MIRTAZAPINE ODT (ORAL)</w:t>
      </w:r>
    </w:p>
    <w:p w14:paraId="74F12F5F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SPRAVATO (NASAL) </w:t>
      </w:r>
    </w:p>
    <w:p w14:paraId="63B332F1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TRAZODONE (ORAL)</w:t>
      </w:r>
    </w:p>
    <w:p w14:paraId="6CB622E3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VENLAFAXINE ER CAPSULES (ORAL)</w:t>
      </w:r>
    </w:p>
    <w:p w14:paraId="48127480" w14:textId="279BE0C3" w:rsid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VENLAFAXINE (ORAL)</w:t>
      </w:r>
    </w:p>
    <w:p w14:paraId="220A4DE4" w14:textId="77777777" w:rsidR="00115EEC" w:rsidRPr="00115EEC" w:rsidRDefault="00115EEC" w:rsidP="00115EEC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070C291F" w14:textId="6B2707EE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78923CD6" w14:textId="55CD4925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1D34CEE3" w14:textId="2E6EC3DB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0DF198BC" w14:textId="59C6431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087D159A" w14:textId="77777777" w:rsidR="0055717D" w:rsidRPr="006A6B55" w:rsidRDefault="0055717D" w:rsidP="0055717D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1B27C5A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Antidepressants, SSRIs</w:t>
      </w:r>
    </w:p>
    <w:p w14:paraId="77596681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BBE4C9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CITALOPRAM SOLUTION (ORAL)</w:t>
      </w:r>
    </w:p>
    <w:p w14:paraId="0E8CFBB9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CITALOPRAM TABLET (ORAL)</w:t>
      </w:r>
    </w:p>
    <w:p w14:paraId="51A1AAE4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ESCITALOPRAM TABLET (ORAL)</w:t>
      </w:r>
    </w:p>
    <w:p w14:paraId="4225DFF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FLUOXETINE CAPSULE (ORAL)</w:t>
      </w:r>
    </w:p>
    <w:p w14:paraId="420EF41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FLUOXETINE SOLUTION (ORAL)</w:t>
      </w:r>
    </w:p>
    <w:p w14:paraId="52B6972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FLUVOXAMINE (ORAL)</w:t>
      </w:r>
    </w:p>
    <w:p w14:paraId="41D2997A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PAROXETINE TABLET (ORAL)</w:t>
      </w:r>
    </w:p>
    <w:p w14:paraId="4756A80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lastRenderedPageBreak/>
        <w:t>SERTRALINE CONC (ORAL)</w:t>
      </w:r>
    </w:p>
    <w:p w14:paraId="6278CBB0" w14:textId="7A6A4297" w:rsid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SERTRALINE TABLET (ORAL)</w:t>
      </w:r>
    </w:p>
    <w:p w14:paraId="27C08DA6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428A8E71" w14:textId="31C70214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588765A2" w14:textId="0F0F844C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5D52D6DC" w14:textId="2FF093C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4E099C0C" w14:textId="36683093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61B4684D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1123A0C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Antivirals - Topical</w:t>
      </w:r>
    </w:p>
    <w:p w14:paraId="1349C3AA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0FE41A6A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DOCOSANOL OTC (TOPICAL)</w:t>
      </w:r>
    </w:p>
    <w:p w14:paraId="3CD61D30" w14:textId="2106E668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ZOVIRAX CREAM (TOPICAL)  </w:t>
      </w:r>
    </w:p>
    <w:p w14:paraId="7D2A9B9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ZOVIRAX OINTMENT (TOPICAL) (New)</w:t>
      </w:r>
    </w:p>
    <w:p w14:paraId="66A0ECCA" w14:textId="77777777" w:rsidR="0055717D" w:rsidRDefault="0055717D" w:rsidP="0055717D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46A8ECE8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Non-Preferred</w:t>
      </w:r>
    </w:p>
    <w:p w14:paraId="59954CDB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ACYCLOVIR OINTMENT (TOPICAL)</w:t>
      </w:r>
    </w:p>
    <w:p w14:paraId="0912FB92" w14:textId="0CD92B4A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3849C251" w14:textId="555B19B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0B072B3" w14:textId="1978916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0C2CE544" w14:textId="422F348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316429F0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AA99F0F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Bone Resorption Suppression Agents</w:t>
      </w:r>
    </w:p>
    <w:p w14:paraId="0847F3DB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B62DBD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ALENDRONATE SOLUTION (ORAL)</w:t>
      </w:r>
    </w:p>
    <w:p w14:paraId="2A98CBA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ALENDRONATE TABLETS (ORAL)</w:t>
      </w:r>
    </w:p>
    <w:p w14:paraId="42C9ABDF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CALCITONIN SALMON (NASAL)</w:t>
      </w:r>
    </w:p>
    <w:p w14:paraId="4DD35A8F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FORTEO (SUBCUTANE.) with PA</w:t>
      </w:r>
    </w:p>
    <w:p w14:paraId="404603E7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IBANDRONATE TABLETS (ORAL)</w:t>
      </w:r>
    </w:p>
    <w:p w14:paraId="59109A9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PROLIA (SUBCUTANE.) with PA</w:t>
      </w:r>
    </w:p>
    <w:p w14:paraId="6D07A5B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RALOXIFENE (AG) (ORAL)</w:t>
      </w:r>
    </w:p>
    <w:p w14:paraId="00D0B542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61C64BB6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0F5381CD" w14:textId="1D032146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11A75E02" w14:textId="1516F115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5CCE1F9B" w14:textId="2A4592E9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6A9F75F1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027C8954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Bronchodilators, Beta Agonists</w:t>
      </w:r>
    </w:p>
    <w:p w14:paraId="7EAD08C5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F3662AE" w14:textId="1D95E087" w:rsidR="0055717D" w:rsidRPr="0055717D" w:rsidRDefault="008A1FF5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Long-Acting</w:t>
      </w:r>
      <w:r w:rsidR="0055717D" w:rsidRPr="0055717D">
        <w:rPr>
          <w:rFonts w:asciiTheme="minorHAnsi" w:hAnsiTheme="minorHAnsi" w:cstheme="minorHAnsi"/>
          <w:bCs/>
          <w:sz w:val="22"/>
          <w:szCs w:val="22"/>
        </w:rPr>
        <w:t xml:space="preserve"> Agents</w:t>
      </w:r>
    </w:p>
    <w:p w14:paraId="74749A61" w14:textId="7777777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SEREVENT (INHALATION)</w:t>
      </w:r>
    </w:p>
    <w:p w14:paraId="38536E07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Nebulized Agents</w:t>
      </w:r>
    </w:p>
    <w:p w14:paraId="73B0E6DE" w14:textId="7777777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NEB SOLN 0.63, 1.25 MG (INHALATION)</w:t>
      </w:r>
    </w:p>
    <w:p w14:paraId="6495DB2A" w14:textId="7777777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NEB SOLN 100 MG/20 ML (INHALATION)</w:t>
      </w:r>
    </w:p>
    <w:p w14:paraId="6405D8A9" w14:textId="7777777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lastRenderedPageBreak/>
        <w:t>ALBUTEROL NEB SOLN 2.5 MG/0.5 ML (INHALATION)</w:t>
      </w:r>
    </w:p>
    <w:p w14:paraId="4F55B5A4" w14:textId="7777777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ALBUTEROL NEB SOLN 2.5 MG/3 ML (INHALATION) </w:t>
      </w:r>
    </w:p>
    <w:p w14:paraId="2626442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Oral Agents</w:t>
      </w:r>
    </w:p>
    <w:p w14:paraId="25112B0A" w14:textId="7777777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SYRUP (ORAL)</w:t>
      </w:r>
    </w:p>
    <w:p w14:paraId="1EACF22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Short-Acting Agents</w:t>
      </w:r>
    </w:p>
    <w:p w14:paraId="2151B264" w14:textId="3DB4F97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  <w:lang w:val="sv-SE"/>
        </w:rPr>
        <w:t>ALBUTEROL HFA (PROVENTIL) (AG) (INHALATION)</w:t>
      </w:r>
    </w:p>
    <w:p w14:paraId="56355A1A" w14:textId="62D2556A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HFA (PROAIR) (INHALATION)</w:t>
      </w:r>
    </w:p>
    <w:p w14:paraId="57CE84FD" w14:textId="3A23BCE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HFA (VENTOLIN) (AG) (INHALATION)</w:t>
      </w:r>
    </w:p>
    <w:p w14:paraId="28D0CD2E" w14:textId="08125A9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HFA (PROAIR) (AG) (INHALATION)</w:t>
      </w:r>
    </w:p>
    <w:p w14:paraId="6D5C2D6F" w14:textId="4328F0B9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ALBUTEROL HFA (PROVENTIL) (INHALATION)</w:t>
      </w:r>
    </w:p>
    <w:p w14:paraId="2F413A10" w14:textId="77777777" w:rsidR="0055717D" w:rsidRPr="00EB0853" w:rsidRDefault="0055717D" w:rsidP="0055717D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01D8C1B6" w14:textId="305021DD" w:rsid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Moving to Non-Preferred</w:t>
      </w:r>
    </w:p>
    <w:p w14:paraId="0D2FF20E" w14:textId="3522C9F0" w:rsid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PROAIR HFA (INHALATION)</w:t>
      </w:r>
    </w:p>
    <w:p w14:paraId="3A600D5C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1ED4EC7" w14:textId="45A02693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57F3DF4A" w14:textId="75BA08D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41CA0029" w14:textId="243BD71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7D74FC68" w14:textId="44C408F5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0C0427FB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67E87F3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Colony Stimulating Factors</w:t>
      </w:r>
    </w:p>
    <w:p w14:paraId="0F323EDC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53E7C794" w14:textId="1F5741A1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FYLNETRA (SUBCUTANEOUS)</w:t>
      </w:r>
      <w:r>
        <w:rPr>
          <w:rFonts w:asciiTheme="minorHAnsi" w:hAnsiTheme="minorHAnsi" w:cstheme="minorHAnsi"/>
          <w:bCs/>
          <w:sz w:val="22"/>
          <w:szCs w:val="22"/>
        </w:rPr>
        <w:t xml:space="preserve"> -New</w:t>
      </w:r>
    </w:p>
    <w:p w14:paraId="7DE06795" w14:textId="01C29046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NIVESTYM SYRINGE (SUBCUTANEOUS)</w:t>
      </w:r>
    </w:p>
    <w:p w14:paraId="24F2B1C5" w14:textId="20257D63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NIVESTYM VIAL (INJECTION)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0D9AA91D" w14:textId="302082ED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ZIEXTENZO SYRINGE (SUBCUTANEOUS)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5C31588D" w14:textId="77777777" w:rsidR="0055717D" w:rsidRDefault="0055717D" w:rsidP="0055717D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3CE5208C" w14:textId="0E306B0B" w:rsid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Moving to Non-Preferred</w:t>
      </w:r>
    </w:p>
    <w:p w14:paraId="4A72067B" w14:textId="5947FC08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FULPHILA (SUBCUTANEOUS)</w:t>
      </w:r>
    </w:p>
    <w:p w14:paraId="136F6B23" w14:textId="399CB12C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NEUPOGEN VIAL (INJECTION) </w:t>
      </w:r>
    </w:p>
    <w:p w14:paraId="346DD803" w14:textId="4B45BEE6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NEUPOGEN DISP SYRIN (INJECTION)</w:t>
      </w:r>
    </w:p>
    <w:p w14:paraId="7504AAB3" w14:textId="4DB95632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NYVEPRIA (SUBCUTANEOUS)</w:t>
      </w:r>
    </w:p>
    <w:p w14:paraId="4F159D65" w14:textId="5A2C916E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UDENYCA (SUBCUTANEOUS)</w:t>
      </w:r>
    </w:p>
    <w:p w14:paraId="7E227328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0AA8C5E3" w14:textId="0430E805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7BC4ECA" w14:textId="13C8E85D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5E274D22" w14:textId="257A495C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24C70292" w14:textId="05FA3DEB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01BA6021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606713B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Enzyme Replacement, Gaucher Disease</w:t>
      </w:r>
    </w:p>
    <w:p w14:paraId="2032DAD3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5A019AD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CERDELGA (ORAL) </w:t>
      </w:r>
    </w:p>
    <w:p w14:paraId="0A9DB07A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CEREZYME 400 UNITS (INTRAVEN)</w:t>
      </w:r>
    </w:p>
    <w:p w14:paraId="5E87FCA7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ELELYSO (INTRAVEN)</w:t>
      </w:r>
    </w:p>
    <w:p w14:paraId="21F485AF" w14:textId="6A4B825B" w:rsid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lastRenderedPageBreak/>
        <w:t>MIGLUSTAT (AG) (ORAL)</w:t>
      </w:r>
    </w:p>
    <w:p w14:paraId="6DD4C91A" w14:textId="0C0DB6F6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MIGLUSTAT (ORAL)- NEW</w:t>
      </w:r>
    </w:p>
    <w:p w14:paraId="3CB95D72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VPRIV 400 UNITS (INTRAVEN)</w:t>
      </w:r>
    </w:p>
    <w:p w14:paraId="64E3DED0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4E7B1EC" w14:textId="3CDA9F7D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17A174D7" w14:textId="18D5DE15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280C283C" w14:textId="740B871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75704E40" w14:textId="1A516AA9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7076DFE3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B78045F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Erythropoiesis Stimulating Proteins</w:t>
      </w:r>
    </w:p>
    <w:p w14:paraId="664C828E" w14:textId="0530B6B7" w:rsid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8DE3890" w14:textId="36999917" w:rsid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ARANESP DISP SYRINGE (INJECTION)-NEW</w:t>
      </w:r>
    </w:p>
    <w:p w14:paraId="3D92DF52" w14:textId="581CA202" w:rsidR="00343FCF" w:rsidRPr="0055717D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EPOGEN</w:t>
      </w:r>
    </w:p>
    <w:p w14:paraId="20397DD2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RETACRIT (INJECTION)</w:t>
      </w:r>
    </w:p>
    <w:p w14:paraId="2763F9CD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4172F40E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72099AF8" w14:textId="7722E195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758B0CC8" w14:textId="0296199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72765C0D" w14:textId="5BD52E1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41B64141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07F22F10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Hypoglycemics, Alpha-Glucosidase Inhibitors</w:t>
      </w:r>
    </w:p>
    <w:p w14:paraId="7104211F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67797D3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ACARBOSE (ORAL)</w:t>
      </w:r>
    </w:p>
    <w:p w14:paraId="43774D06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2D2ACA8" w14:textId="0DB07412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77367BD3" w14:textId="378D753E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03942D8" w14:textId="6946AAB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2FC60F3E" w14:textId="2A9794B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5C438EE5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26CDD975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Hypoglycemics, Metformins</w:t>
      </w:r>
    </w:p>
    <w:p w14:paraId="421C376B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F86DC83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GLYBURIDE-METFORMIN (ORAL)</w:t>
      </w:r>
    </w:p>
    <w:p w14:paraId="03C662DD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METFORMIN (ORAL)</w:t>
      </w:r>
    </w:p>
    <w:p w14:paraId="6CCB608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METFORMIN ER (GLUCOPHAGE XR) (ORAL)</w:t>
      </w:r>
    </w:p>
    <w:p w14:paraId="6958AFFE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0A648C8D" w14:textId="48A152EE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4E70B891" w14:textId="692C7EAD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5565671E" w14:textId="4CE1B53B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2E31DEF0" w14:textId="556D247E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4A426C63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7144EB94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Hypoglycemics, SGLT2s</w:t>
      </w:r>
    </w:p>
    <w:p w14:paraId="7C0E6FE4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50E78A0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FARXIGA (ORAL)</w:t>
      </w:r>
    </w:p>
    <w:p w14:paraId="5DA6B5F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INVOKANA (ORAL) </w:t>
      </w:r>
    </w:p>
    <w:p w14:paraId="5F9F778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lastRenderedPageBreak/>
        <w:t>INVOKAMET (ORAL)</w:t>
      </w:r>
    </w:p>
    <w:p w14:paraId="03B97C1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JARDIANCE (ORAL)</w:t>
      </w:r>
    </w:p>
    <w:p w14:paraId="7DDA567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SYNJARDY (ORAL)</w:t>
      </w:r>
    </w:p>
    <w:p w14:paraId="3C342AD0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XIGDUO XR (ORAL)</w:t>
      </w:r>
    </w:p>
    <w:p w14:paraId="5E257DEC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F5CA0A6" w14:textId="2F2C33DC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7F8BD8F1" w14:textId="76242A7E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330E912F" w14:textId="68F6C659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50E486D3" w14:textId="4D80846B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6A1522D1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7E5A7C8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Immune Globulins </w:t>
      </w:r>
    </w:p>
    <w:p w14:paraId="50628729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7E224DEB" w14:textId="7AD41DEC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BIVIGAM (INTRAVEN)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05143440" w14:textId="368CD554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FLEBOGAMMA DIF (INTRAVEN)</w:t>
      </w:r>
    </w:p>
    <w:p w14:paraId="732522BC" w14:textId="53E0D540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GAMMAGARD LIQUID (INJECTION)</w:t>
      </w:r>
    </w:p>
    <w:p w14:paraId="72B27BEE" w14:textId="7361DB01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GAMMAGARD S-D (INTRAVEN)</w:t>
      </w:r>
    </w:p>
    <w:p w14:paraId="4449608F" w14:textId="0C1B9EA4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GAMMAKED (INTRAVEN)</w:t>
      </w:r>
    </w:p>
    <w:p w14:paraId="4E0A149B" w14:textId="1AA1B500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GAMUNEX-C (INJECTION)</w:t>
      </w:r>
    </w:p>
    <w:p w14:paraId="73C56329" w14:textId="48A9760D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HIZENTRA VIAL (SUBCUT.)</w:t>
      </w:r>
    </w:p>
    <w:p w14:paraId="767A0876" w14:textId="28229B47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 xml:space="preserve">HIZENTRA SYRINGE (SUBCUTANEOUS) </w:t>
      </w:r>
    </w:p>
    <w:p w14:paraId="42A39EB6" w14:textId="1D3A7BBD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OCTAGAM (INTRAVEN)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1A0C9219" w14:textId="52ABC25E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 xml:space="preserve">PRIVIGEN (INTRAVEN) </w:t>
      </w:r>
    </w:p>
    <w:p w14:paraId="6F4D84B9" w14:textId="24709940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XEMBIFY (SUBCUTANEOUS)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796ACE55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17A9089" w14:textId="603B98A6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2607A2C6" w14:textId="375026C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DFC58F4" w14:textId="5AD339CA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24ED4602" w14:textId="052602E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3DA38B80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62B7FFF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Oral Oncology, Oral, Hematologic - Brand/Generic</w:t>
      </w:r>
    </w:p>
    <w:p w14:paraId="0DDA32F4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06E181E7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ALKERAN (ORAL)</w:t>
      </w:r>
    </w:p>
    <w:p w14:paraId="1441246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GLEEVEC (ORAL) </w:t>
      </w:r>
    </w:p>
    <w:p w14:paraId="221F5B91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HYDROXYUREA (ORAL) </w:t>
      </w:r>
    </w:p>
    <w:p w14:paraId="280887B8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MATULANE (ORAL) </w:t>
      </w:r>
    </w:p>
    <w:p w14:paraId="6A4B609A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MERCAPTOPURINE (ORAL)</w:t>
      </w:r>
    </w:p>
    <w:p w14:paraId="68C5EE14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TRETINOIN (ORAL) </w:t>
      </w:r>
    </w:p>
    <w:p w14:paraId="00F54FEC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E07C6D5" w14:textId="75B46F6F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6B63B8C3" w14:textId="3334E5C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6BB3FEE8" w14:textId="1EAAB28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73470409" w14:textId="6A0834D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0672D3EB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7E38A194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lastRenderedPageBreak/>
        <w:t>Ophthalmics, Anti-Inflammatory Products</w:t>
      </w:r>
    </w:p>
    <w:p w14:paraId="5D9BA858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796224B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RESTASIS (OPHTHALMIC)</w:t>
      </w:r>
    </w:p>
    <w:p w14:paraId="61373940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E9C36E0" w14:textId="0ED6C4A3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69F1F50E" w14:textId="32AC926E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2531772" w14:textId="3EDAC05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48B71F78" w14:textId="5785F850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343F1B22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7400BE57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Otic Antibiotics</w:t>
      </w:r>
    </w:p>
    <w:p w14:paraId="5B930B63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26D9C5E4" w14:textId="7835D08A" w:rsid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CIPRO HC (OTIC)</w:t>
      </w:r>
    </w:p>
    <w:p w14:paraId="3328B181" w14:textId="0EB3E80C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CIPRODEX (OTIC) </w:t>
      </w:r>
    </w:p>
    <w:p w14:paraId="3B2E61DA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CIPROFLOXACIN (OTIC)</w:t>
      </w:r>
    </w:p>
    <w:p w14:paraId="7D6CC6AD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NEOMYCIN/POLYMYXIN/HC SOLN/SUSP (OTIC)</w:t>
      </w:r>
    </w:p>
    <w:p w14:paraId="510EDCEC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NEOMYCIN/POLYMYXIN/HC SOLN/SUSP AG (OTIC)</w:t>
      </w:r>
    </w:p>
    <w:p w14:paraId="423E3029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OFLOXACIN (OTIC)</w:t>
      </w:r>
    </w:p>
    <w:p w14:paraId="0D6C678A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2CCD4B4" w14:textId="55934C72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5708CBE0" w14:textId="22C46DE1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78247B4" w14:textId="20E73E5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2C056ECD" w14:textId="38CE83E4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677880F7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4F88369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Pulmonary Atrial Hypertension (PAH) Agents</w:t>
      </w:r>
    </w:p>
    <w:p w14:paraId="1CD61A67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3914FF0" w14:textId="438E4813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ADCIRCA (ORAL)</w:t>
      </w:r>
    </w:p>
    <w:p w14:paraId="38B4921D" w14:textId="446FEA2D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AMBRISENTAN (ORAL)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025639E8" w14:textId="1477A20F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BOSENTAN TABLET (AG) (ORAL)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40F824D1" w14:textId="4C90C788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BOSENTAN TABLET (ORAL)</w:t>
      </w:r>
      <w:r>
        <w:rPr>
          <w:rFonts w:asciiTheme="minorHAnsi" w:hAnsiTheme="minorHAnsi" w:cstheme="minorHAnsi"/>
          <w:bCs/>
          <w:sz w:val="22"/>
          <w:szCs w:val="22"/>
        </w:rPr>
        <w:t>-NEW</w:t>
      </w:r>
    </w:p>
    <w:p w14:paraId="0AA92DDD" w14:textId="69437B14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REVATIO SUSPENSION (ORAL)</w:t>
      </w:r>
    </w:p>
    <w:p w14:paraId="175129CA" w14:textId="3D07998A" w:rsid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SILDENAFIL TABLET (ORAL)</w:t>
      </w:r>
    </w:p>
    <w:p w14:paraId="1EEEA747" w14:textId="77777777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SILDENAFIL SUSPENSION (ORAL)</w:t>
      </w:r>
    </w:p>
    <w:p w14:paraId="679A20F1" w14:textId="77777777" w:rsidR="00343FCF" w:rsidRPr="00343FCF" w:rsidRDefault="00343FCF" w:rsidP="0065520E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41EE66B" w14:textId="77777777" w:rsidR="0055717D" w:rsidRDefault="0055717D" w:rsidP="0055717D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155246F6" w14:textId="0A9CC208" w:rsidR="00343FCF" w:rsidRDefault="00343FCF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Products moving to Non-Preferred</w:t>
      </w:r>
    </w:p>
    <w:p w14:paraId="3F5B2F16" w14:textId="0AFAD5A2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LETAIRIS (ORAL)</w:t>
      </w:r>
    </w:p>
    <w:p w14:paraId="282A3636" w14:textId="09BABB8B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SILDENAFIL SUSPENSION</w:t>
      </w:r>
      <w:r w:rsidR="0065520E">
        <w:rPr>
          <w:rFonts w:asciiTheme="minorHAnsi" w:hAnsiTheme="minorHAnsi" w:cstheme="minorHAnsi"/>
          <w:bCs/>
          <w:sz w:val="22"/>
          <w:szCs w:val="22"/>
        </w:rPr>
        <w:t xml:space="preserve"> AG</w:t>
      </w:r>
      <w:r w:rsidRPr="00343FCF">
        <w:rPr>
          <w:rFonts w:asciiTheme="minorHAnsi" w:hAnsiTheme="minorHAnsi" w:cstheme="minorHAnsi"/>
          <w:bCs/>
          <w:sz w:val="22"/>
          <w:szCs w:val="22"/>
        </w:rPr>
        <w:t xml:space="preserve"> (ORAL)</w:t>
      </w:r>
    </w:p>
    <w:p w14:paraId="766E7993" w14:textId="2F3AE727" w:rsidR="00343FCF" w:rsidRPr="00343FCF" w:rsidRDefault="00343FCF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343FCF">
        <w:rPr>
          <w:rFonts w:asciiTheme="minorHAnsi" w:hAnsiTheme="minorHAnsi" w:cstheme="minorHAnsi"/>
          <w:bCs/>
          <w:sz w:val="22"/>
          <w:szCs w:val="22"/>
        </w:rPr>
        <w:t>TRACLEER TABLET (ORAL)</w:t>
      </w:r>
    </w:p>
    <w:p w14:paraId="579B6153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7EF18D0F" w14:textId="00E5E7DE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13BD6579" w14:textId="15DA137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63EA9185" w14:textId="44EE2CF9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38DD8EDB" w14:textId="3A0E5E2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26BE44D9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C63F1C6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Thrombopoiesis Stimulating Proteins</w:t>
      </w:r>
    </w:p>
    <w:p w14:paraId="513F3AEE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01C49C00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NPLATE (SUB-Q)</w:t>
      </w:r>
    </w:p>
    <w:p w14:paraId="6EA14FD0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PROMACTA TABLET (ORAL) </w:t>
      </w:r>
    </w:p>
    <w:p w14:paraId="4D9E66E7" w14:textId="77777777" w:rsidR="0055717D" w:rsidRDefault="0055717D" w:rsidP="0055717D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0DE7FC3" w14:textId="4C989632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02D83F80" w14:textId="780C03D1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3D08B4F1" w14:textId="612B28C7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1212582C" w14:textId="4E63CE12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64CD5990" w14:textId="77777777" w:rsidR="0055717D" w:rsidRPr="00D817E3" w:rsidRDefault="0055717D" w:rsidP="0055717D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34F1D164" w14:textId="77777777" w:rsidR="0055717D" w:rsidRPr="0055717D" w:rsidRDefault="0055717D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Ulcerative Colitis Agents</w:t>
      </w:r>
    </w:p>
    <w:p w14:paraId="3BFAA845" w14:textId="77777777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1A1628B9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APRISO (ORAL) </w:t>
      </w:r>
    </w:p>
    <w:p w14:paraId="5F2509E3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ASACOL HD (ORAL) (New)</w:t>
      </w:r>
    </w:p>
    <w:p w14:paraId="2AF92AA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CANASA (RECTAL) </w:t>
      </w:r>
    </w:p>
    <w:p w14:paraId="33E5EC56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DELZICOL (ORAL) </w:t>
      </w:r>
    </w:p>
    <w:p w14:paraId="16A86467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LIALDA (ORAL) </w:t>
      </w:r>
    </w:p>
    <w:p w14:paraId="55208FFE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PENTASA (ORAL)</w:t>
      </w:r>
    </w:p>
    <w:p w14:paraId="5D40F58A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SFROWASA (RECTAL) </w:t>
      </w:r>
    </w:p>
    <w:p w14:paraId="2018890D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SULFASALAZINE (AG) (ORAL)</w:t>
      </w:r>
    </w:p>
    <w:p w14:paraId="684E69FF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SULFASALAZINE (ORAL)</w:t>
      </w:r>
    </w:p>
    <w:p w14:paraId="23455745" w14:textId="77777777" w:rsidR="0055717D" w:rsidRPr="0055717D" w:rsidRDefault="0055717D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SULFASALAZINE DR (AG) (ORAL)</w:t>
      </w:r>
    </w:p>
    <w:p w14:paraId="334DE26F" w14:textId="77777777" w:rsidR="0055717D" w:rsidRPr="00115EEC" w:rsidRDefault="0055717D" w:rsidP="00115EEC">
      <w:p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4DF478B7" w14:textId="61D0CF56" w:rsidR="0055717D" w:rsidRPr="0055717D" w:rsidRDefault="0055717D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The committee voted on the above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36C7EDC1" w14:textId="6FB7D8BF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 xml:space="preserve">All present committee members voted in favor of the </w:t>
      </w:r>
      <w:r w:rsidR="008A1FF5" w:rsidRPr="0055717D">
        <w:rPr>
          <w:rFonts w:asciiTheme="minorHAnsi" w:hAnsiTheme="minorHAnsi" w:cstheme="minorHAnsi"/>
          <w:bCs/>
          <w:sz w:val="22"/>
          <w:szCs w:val="22"/>
        </w:rPr>
        <w:t>recommendations.</w:t>
      </w:r>
    </w:p>
    <w:p w14:paraId="2EF8E6D2" w14:textId="51505A8F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voted against the recommendations.</w:t>
      </w:r>
    </w:p>
    <w:p w14:paraId="1DBBDABC" w14:textId="6FC364AB" w:rsidR="0055717D" w:rsidRPr="0055717D" w:rsidRDefault="0055717D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55717D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7D6F8236" w14:textId="77777777" w:rsidR="00BC0485" w:rsidRPr="003461FA" w:rsidRDefault="00BC0485" w:rsidP="00DB48A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Calibri" w:hAnsiTheme="minorHAnsi" w:cstheme="minorHAnsi"/>
          <w:color w:val="000000"/>
        </w:rPr>
      </w:pPr>
    </w:p>
    <w:p w14:paraId="3D1C9ED5" w14:textId="77777777" w:rsidR="00AF361D" w:rsidRPr="003461FA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1FD8AD12" w14:textId="77777777" w:rsidR="00AF361D" w:rsidRPr="003461FA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56744EE6" w14:textId="0CE39D34" w:rsidR="00AF361D" w:rsidRPr="003461FA" w:rsidRDefault="00115EEC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Note:  Grandfathering will not apply to any classes</w:t>
      </w:r>
    </w:p>
    <w:p w14:paraId="4703B2B5" w14:textId="77777777" w:rsidR="00AF361D" w:rsidRPr="003461FA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73EBABD5" w14:textId="77777777" w:rsidR="00AF361D" w:rsidRPr="003461FA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332C01AA" w14:textId="77777777" w:rsidR="00AF361D" w:rsidRPr="003461FA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529291F6" w14:textId="77777777" w:rsidR="00F018A1" w:rsidRPr="003461FA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6403195" w14:textId="77777777" w:rsidR="00F018A1" w:rsidRPr="003461FA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C2BDAAA" w14:textId="7B64980C" w:rsidR="007C444C" w:rsidRPr="003461FA" w:rsidRDefault="007C444C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461FA">
        <w:rPr>
          <w:rFonts w:asciiTheme="minorHAnsi" w:hAnsiTheme="minorHAnsi" w:cstheme="minorHAnsi"/>
          <w:b/>
          <w:bCs/>
          <w:sz w:val="28"/>
          <w:szCs w:val="28"/>
        </w:rPr>
        <w:t>New Drug Recommendations and Vote</w:t>
      </w:r>
    </w:p>
    <w:p w14:paraId="1970A645" w14:textId="77777777" w:rsidR="007C444C" w:rsidRPr="003461FA" w:rsidRDefault="007C444C" w:rsidP="00AE78C6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  <w:b/>
          <w:bCs/>
          <w:color w:val="000000" w:themeColor="text1" w:themeShade="80"/>
          <w:sz w:val="26"/>
          <w:szCs w:val="26"/>
          <w:u w:val="single"/>
        </w:rPr>
      </w:pPr>
    </w:p>
    <w:p w14:paraId="5BE2BF55" w14:textId="35355CB6" w:rsidR="007C444C" w:rsidRPr="003461FA" w:rsidRDefault="00343FCF" w:rsidP="006202D7">
      <w:pPr>
        <w:pStyle w:val="ListParagraph"/>
        <w:numPr>
          <w:ilvl w:val="0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Sotyktu</w:t>
      </w:r>
      <w:r w:rsidR="00E13764" w:rsidRPr="003461FA">
        <w:rPr>
          <w:rFonts w:asciiTheme="minorHAnsi" w:hAnsiTheme="minorHAnsi" w:cstheme="minorHAnsi"/>
          <w:sz w:val="22"/>
          <w:szCs w:val="22"/>
        </w:rPr>
        <w:t>-</w:t>
      </w:r>
    </w:p>
    <w:p w14:paraId="472A3CD5" w14:textId="25F5B53E" w:rsidR="007C444C" w:rsidRPr="003461FA" w:rsidRDefault="007C444C" w:rsidP="006202D7">
      <w:pPr>
        <w:pStyle w:val="ListParagraph"/>
        <w:numPr>
          <w:ilvl w:val="1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>Recommendation is Non-Preferred</w:t>
      </w:r>
    </w:p>
    <w:p w14:paraId="061B69AC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64B18CD3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0A747457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No committee members abstained.</w:t>
      </w:r>
    </w:p>
    <w:p w14:paraId="033C43EB" w14:textId="77777777" w:rsidR="00E829D1" w:rsidRPr="003461FA" w:rsidRDefault="00E829D1" w:rsidP="00E829D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553581A" w14:textId="5D32BB1F" w:rsidR="009B0FB7" w:rsidRPr="003461FA" w:rsidRDefault="00343FCF" w:rsidP="006202D7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Rolvedon</w:t>
      </w:r>
    </w:p>
    <w:p w14:paraId="64A3EE99" w14:textId="5E6570E3" w:rsidR="007C0B17" w:rsidRPr="003461FA" w:rsidRDefault="007C0B17" w:rsidP="006202D7">
      <w:pPr>
        <w:pStyle w:val="ListParagraph"/>
        <w:numPr>
          <w:ilvl w:val="1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 xml:space="preserve">Recommendation is </w:t>
      </w:r>
      <w:r w:rsidR="00D075FB" w:rsidRPr="003461FA">
        <w:rPr>
          <w:rFonts w:asciiTheme="minorHAnsi" w:hAnsiTheme="minorHAnsi" w:cstheme="minorHAnsi"/>
          <w:sz w:val="22"/>
          <w:szCs w:val="22"/>
        </w:rPr>
        <w:t>Non-</w:t>
      </w:r>
      <w:r w:rsidR="00A54E4F" w:rsidRPr="003461FA">
        <w:rPr>
          <w:rFonts w:asciiTheme="minorHAnsi" w:hAnsiTheme="minorHAnsi" w:cstheme="minorHAnsi"/>
          <w:sz w:val="22"/>
          <w:szCs w:val="22"/>
        </w:rPr>
        <w:t>Preferred</w:t>
      </w:r>
    </w:p>
    <w:p w14:paraId="0073B557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200783C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17118764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1D63B025" w14:textId="77777777" w:rsidR="00E829D1" w:rsidRPr="003461FA" w:rsidRDefault="00E829D1" w:rsidP="00E829D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2B581A2A" w14:textId="50E45EAA" w:rsidR="00C12534" w:rsidRPr="003461FA" w:rsidRDefault="00343FCF" w:rsidP="006202D7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Sunlenca</w:t>
      </w:r>
    </w:p>
    <w:p w14:paraId="543891AD" w14:textId="77777777" w:rsidR="007C0B17" w:rsidRPr="003461FA" w:rsidRDefault="007C0B17" w:rsidP="006202D7">
      <w:pPr>
        <w:pStyle w:val="ListParagraph"/>
        <w:numPr>
          <w:ilvl w:val="1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sz w:val="22"/>
          <w:szCs w:val="22"/>
        </w:rPr>
        <w:t>Recommendation is Non-Preferred</w:t>
      </w:r>
    </w:p>
    <w:p w14:paraId="5A795647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BEFC538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386DF6F8" w14:textId="77777777" w:rsidR="001514D2" w:rsidRPr="003461FA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792C4630" w14:textId="77777777" w:rsidR="00DC7FAB" w:rsidRPr="003461FA" w:rsidRDefault="00DC7FAB" w:rsidP="00DC7FAB">
      <w:pPr>
        <w:pStyle w:val="ListParagraph"/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54618015" w14:textId="77777777" w:rsidR="007C444C" w:rsidRPr="003461FA" w:rsidRDefault="007C444C" w:rsidP="00AE78C6">
      <w:pPr>
        <w:pStyle w:val="ListParagraph"/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573E89C4" w14:textId="77777777" w:rsidR="00BA61AD" w:rsidRPr="003461FA" w:rsidRDefault="00BA61AD" w:rsidP="00AE78C6">
      <w:pPr>
        <w:pStyle w:val="ListParagraph"/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F1B5A88" w14:textId="77777777" w:rsidR="00F018A1" w:rsidRPr="003461FA" w:rsidRDefault="00F018A1" w:rsidP="003C7C22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B8DFC43" w14:textId="77777777" w:rsidR="00F018A1" w:rsidRPr="003461FA" w:rsidRDefault="00F018A1" w:rsidP="003C7C22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BB3992" w14:textId="77777777" w:rsidR="005A2ACB" w:rsidRPr="003461FA" w:rsidRDefault="005A2ACB" w:rsidP="005A2ACB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3A99E" w14:textId="77777777" w:rsidR="001C2F9F" w:rsidRPr="003461FA" w:rsidRDefault="001C2F9F" w:rsidP="00AE78C6">
      <w:pPr>
        <w:tabs>
          <w:tab w:val="left" w:pos="720"/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  <w:b/>
          <w:bCs/>
          <w:sz w:val="22"/>
          <w:szCs w:val="22"/>
        </w:rPr>
      </w:pPr>
    </w:p>
    <w:p w14:paraId="100D8FFB" w14:textId="77777777" w:rsidR="00BA61AD" w:rsidRPr="003461FA" w:rsidRDefault="00BA61AD" w:rsidP="00AE78C6">
      <w:p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73C3599" w14:textId="5D97061A" w:rsidR="00BA61AD" w:rsidRPr="003461FA" w:rsidRDefault="0030724B" w:rsidP="00AE78C6">
      <w:pPr>
        <w:pBdr>
          <w:bottom w:val="single" w:sz="4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3461FA">
        <w:rPr>
          <w:rFonts w:asciiTheme="minorHAnsi" w:hAnsiTheme="minorHAnsi" w:cstheme="minorHAnsi"/>
          <w:b/>
          <w:caps/>
          <w:sz w:val="22"/>
          <w:szCs w:val="22"/>
        </w:rPr>
        <w:t>Future</w:t>
      </w:r>
      <w:r w:rsidR="00BA61AD" w:rsidRPr="003461FA">
        <w:rPr>
          <w:rFonts w:asciiTheme="minorHAnsi" w:hAnsiTheme="minorHAnsi" w:cstheme="minorHAnsi"/>
          <w:b/>
          <w:caps/>
          <w:sz w:val="22"/>
          <w:szCs w:val="22"/>
        </w:rPr>
        <w:t xml:space="preserve"> meeting dates</w:t>
      </w:r>
    </w:p>
    <w:p w14:paraId="044BFEC2" w14:textId="77456182" w:rsidR="00343FCF" w:rsidRDefault="00343FCF" w:rsidP="00343FCF">
      <w:pPr>
        <w:pStyle w:val="ListParagraph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461FA">
        <w:rPr>
          <w:rFonts w:asciiTheme="minorHAnsi" w:hAnsiTheme="minorHAnsi" w:cstheme="minorHAnsi"/>
          <w:b/>
          <w:sz w:val="22"/>
          <w:szCs w:val="22"/>
        </w:rPr>
        <w:t>May 23, 2023</w:t>
      </w:r>
    </w:p>
    <w:p w14:paraId="3BBAB6B5" w14:textId="7BF43E11" w:rsidR="00343FCF" w:rsidRDefault="00343FCF" w:rsidP="00343FCF">
      <w:pPr>
        <w:pStyle w:val="ListParagraph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October 25, 2023</w:t>
      </w:r>
    </w:p>
    <w:p w14:paraId="63FE1D64" w14:textId="77777777" w:rsidR="00343FCF" w:rsidRPr="00343FCF" w:rsidRDefault="00343FCF" w:rsidP="00343FCF">
      <w:pPr>
        <w:pStyle w:val="ListParagraph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F9A023B" w14:textId="77777777" w:rsidR="00586825" w:rsidRPr="003461FA" w:rsidRDefault="007B51C8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3461FA">
        <w:rPr>
          <w:rFonts w:asciiTheme="minorHAnsi" w:hAnsiTheme="minorHAnsi" w:cstheme="minorHAnsi"/>
          <w:b/>
          <w:caps/>
          <w:sz w:val="22"/>
          <w:szCs w:val="22"/>
        </w:rPr>
        <w:t>Adjournment</w:t>
      </w:r>
    </w:p>
    <w:p w14:paraId="72546294" w14:textId="77777777" w:rsidR="00CD4DEE" w:rsidRPr="003461FA" w:rsidRDefault="00CD4DEE" w:rsidP="00AE78C6">
      <w:pP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2A56BD1B" w14:textId="538C6535" w:rsidR="00AE6E60" w:rsidRPr="003461FA" w:rsidRDefault="00A659A2" w:rsidP="00AE78C6">
      <w:pPr>
        <w:spacing w:before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461FA">
        <w:rPr>
          <w:rFonts w:asciiTheme="minorHAnsi" w:eastAsia="Times New Roman" w:hAnsiTheme="minorHAnsi" w:cstheme="minorHAnsi"/>
          <w:sz w:val="22"/>
          <w:szCs w:val="22"/>
        </w:rPr>
        <w:t>The meeting adjourned at</w:t>
      </w:r>
      <w:r w:rsidR="003275A3" w:rsidRPr="003461F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10BD2">
        <w:rPr>
          <w:rFonts w:asciiTheme="minorHAnsi" w:eastAsia="Times New Roman" w:hAnsiTheme="minorHAnsi" w:cstheme="minorHAnsi"/>
          <w:sz w:val="22"/>
          <w:szCs w:val="22"/>
        </w:rPr>
        <w:t>4:03</w:t>
      </w:r>
      <w:r w:rsidR="00BC0485" w:rsidRPr="003461F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22974" w:rsidRPr="003461FA">
        <w:rPr>
          <w:rFonts w:asciiTheme="minorHAnsi" w:eastAsia="Times New Roman" w:hAnsiTheme="minorHAnsi" w:cstheme="minorHAnsi"/>
          <w:sz w:val="22"/>
          <w:szCs w:val="22"/>
        </w:rPr>
        <w:t>PM</w:t>
      </w:r>
    </w:p>
    <w:p w14:paraId="2794B552" w14:textId="77777777" w:rsidR="00343FCF" w:rsidRPr="003167A9" w:rsidRDefault="00343FCF" w:rsidP="00343FCF">
      <w:p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Minutes recorded by Robin Davis</w:t>
      </w:r>
    </w:p>
    <w:p w14:paraId="0EFCD9D7" w14:textId="77777777" w:rsidR="00343FCF" w:rsidRPr="003167A9" w:rsidRDefault="00343FCF" w:rsidP="00343FCF">
      <w:pPr>
        <w:spacing w:before="0" w:line="240" w:lineRule="auto"/>
        <w:rPr>
          <w:rFonts w:asciiTheme="minorHAnsi" w:hAnsiTheme="minorHAnsi" w:cstheme="minorHAnsi"/>
          <w:caps/>
        </w:rPr>
      </w:pPr>
    </w:p>
    <w:p w14:paraId="153DD8C9" w14:textId="767726F7" w:rsidR="00343FCF" w:rsidRPr="003167A9" w:rsidRDefault="00BA15CF" w:rsidP="00343FCF">
      <w:pPr>
        <w:spacing w:before="0" w:line="240" w:lineRule="auto"/>
        <w:rPr>
          <w:rFonts w:asciiTheme="minorHAnsi" w:hAnsiTheme="minorHAnsi" w:cstheme="minorHAnsi"/>
        </w:rPr>
      </w:pPr>
      <w:r>
        <w:rPr>
          <w:rFonts w:ascii="Lucida Handwriting" w:hAnsi="Lucida Handwriting" w:cstheme="minorHAnsi"/>
          <w:u w:val="single"/>
        </w:rPr>
        <w:t>Suzi Berman</w:t>
      </w:r>
      <w:r w:rsidR="00343FCF" w:rsidRPr="003167A9">
        <w:rPr>
          <w:rFonts w:asciiTheme="minorHAnsi" w:hAnsiTheme="minorHAnsi" w:cstheme="minorHAnsi"/>
        </w:rPr>
        <w:t xml:space="preserve">   </w:t>
      </w:r>
      <w:r w:rsidR="00343FCF">
        <w:rPr>
          <w:rFonts w:asciiTheme="minorHAnsi" w:hAnsiTheme="minorHAnsi" w:cstheme="minorHAnsi"/>
        </w:rPr>
        <w:t xml:space="preserve">                                       </w:t>
      </w:r>
    </w:p>
    <w:p w14:paraId="00B25C08" w14:textId="31C16835" w:rsidR="00343FCF" w:rsidRDefault="00343FCF" w:rsidP="00343FCF">
      <w:p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Suzi Berman, RPh</w:t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</w:r>
      <w:r w:rsidRPr="003167A9">
        <w:rPr>
          <w:rFonts w:asciiTheme="minorHAnsi" w:hAnsiTheme="minorHAnsi" w:cstheme="minorHAnsi"/>
        </w:rPr>
        <w:tab/>
        <w:t>Date</w:t>
      </w:r>
      <w:r w:rsidR="00BA15CF">
        <w:rPr>
          <w:rFonts w:asciiTheme="minorHAnsi" w:hAnsiTheme="minorHAnsi" w:cstheme="minorHAnsi"/>
        </w:rPr>
        <w:t>:  5/23/2023</w:t>
      </w:r>
    </w:p>
    <w:p w14:paraId="55815D8C" w14:textId="77777777" w:rsidR="00343FCF" w:rsidRPr="003167A9" w:rsidRDefault="00343FCF" w:rsidP="00343FCF">
      <w:p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Director of Pharmacy Services</w:t>
      </w:r>
    </w:p>
    <w:p w14:paraId="3872FEE7" w14:textId="7989692C" w:rsidR="00586825" w:rsidRPr="003461FA" w:rsidRDefault="00586825" w:rsidP="00343FCF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sectPr w:rsidR="00586825" w:rsidRPr="003461FA" w:rsidSect="00647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0E89" w14:textId="77777777" w:rsidR="00A8700B" w:rsidRDefault="00A8700B">
      <w:r>
        <w:separator/>
      </w:r>
    </w:p>
  </w:endnote>
  <w:endnote w:type="continuationSeparator" w:id="0">
    <w:p w14:paraId="6D702710" w14:textId="77777777" w:rsidR="00A8700B" w:rsidRDefault="00A8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1CFB" w14:textId="77777777" w:rsidR="00BA15CF" w:rsidRDefault="00BA1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8666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91C0A26" w14:textId="77777777" w:rsidR="005A2ACB" w:rsidRDefault="005A2ACB" w:rsidP="001F7654">
            <w:pPr>
              <w:pStyle w:val="Footer"/>
              <w:jc w:val="center"/>
            </w:pPr>
          </w:p>
          <w:p w14:paraId="73BE30DD" w14:textId="77777777" w:rsidR="005A2ACB" w:rsidRDefault="005A2ACB" w:rsidP="001F76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051F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051F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58B" w14:textId="77777777" w:rsidR="005A2ACB" w:rsidRPr="00283427" w:rsidRDefault="005A2ACB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A2494F" wp14:editId="57E33E87">
              <wp:simplePos x="0" y="0"/>
              <wp:positionH relativeFrom="column">
                <wp:posOffset>-457200</wp:posOffset>
              </wp:positionH>
              <wp:positionV relativeFrom="paragraph">
                <wp:posOffset>-74930</wp:posOffset>
              </wp:positionV>
              <wp:extent cx="10058400" cy="0"/>
              <wp:effectExtent l="19050" t="19050" r="0" b="19050"/>
              <wp:wrapTight wrapText="bothSides">
                <wp:wrapPolygon edited="0">
                  <wp:start x="-41" y="-1"/>
                  <wp:lineTo x="-41" y="-1"/>
                  <wp:lineTo x="21559" y="-1"/>
                  <wp:lineTo x="21559" y="-1"/>
                  <wp:lineTo x="-41" y="-1"/>
                </wp:wrapPolygon>
              </wp:wrapTight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C246A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5.9pt" to="75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" strokecolor="#338ccc" strokeweight="2.25pt">
              <v:stroke dashstyle="1 1" endcap="round"/>
              <w10:wrap type="tight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A710" w14:textId="77777777" w:rsidR="00A8700B" w:rsidRDefault="00A8700B">
      <w:r>
        <w:separator/>
      </w:r>
    </w:p>
  </w:footnote>
  <w:footnote w:type="continuationSeparator" w:id="0">
    <w:p w14:paraId="530E56B8" w14:textId="77777777" w:rsidR="00A8700B" w:rsidRDefault="00A8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1226" w14:textId="77777777" w:rsidR="00BA15CF" w:rsidRDefault="00BA1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4266" w14:textId="0DD88CF1" w:rsidR="005A2ACB" w:rsidRPr="001F7654" w:rsidRDefault="005A2ACB" w:rsidP="001F765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1F7654">
      <w:rPr>
        <w:rFonts w:ascii="Arial" w:hAnsi="Arial" w:cs="Arial"/>
        <w:b/>
        <w:bCs/>
        <w:color w:val="338CCC"/>
      </w:rPr>
      <w:t>AHCCCS P&amp;T Meeting Minutes</w:t>
    </w:r>
  </w:p>
  <w:p w14:paraId="0462278A" w14:textId="77777777" w:rsidR="005A2ACB" w:rsidRDefault="005A2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DCC" w14:textId="77777777" w:rsidR="005A2ACB" w:rsidRPr="0097220D" w:rsidRDefault="005A2ACB" w:rsidP="0097220D">
    <w:pPr>
      <w:pStyle w:val="Header"/>
      <w:tabs>
        <w:tab w:val="clear" w:pos="4320"/>
        <w:tab w:val="clear" w:pos="8640"/>
        <w:tab w:val="right" w:pos="10080"/>
      </w:tabs>
      <w:ind w:left="360"/>
      <w:jc w:val="right"/>
      <w:rPr>
        <w:rFonts w:ascii="Tw Cen MT" w:hAnsi="Tw Cen MT"/>
        <w:b/>
        <w:bCs/>
      </w:rPr>
    </w:pPr>
    <w:r>
      <w:rPr>
        <w:rFonts w:ascii="Tw Cen MT" w:hAnsi="Tw Cen MT"/>
        <w:b/>
        <w:bCs/>
        <w:noProof/>
      </w:rPr>
      <w:drawing>
        <wp:anchor distT="0" distB="0" distL="114300" distR="114300" simplePos="0" relativeHeight="251656192" behindDoc="0" locked="0" layoutInCell="1" allowOverlap="1" wp14:anchorId="36A64C11" wp14:editId="24C0FD72">
          <wp:simplePos x="0" y="0"/>
          <wp:positionH relativeFrom="column">
            <wp:posOffset>-236855</wp:posOffset>
          </wp:positionH>
          <wp:positionV relativeFrom="paragraph">
            <wp:posOffset>-164465</wp:posOffset>
          </wp:positionV>
          <wp:extent cx="2221992" cy="694944"/>
          <wp:effectExtent l="0" t="0" r="6985" b="0"/>
          <wp:wrapSquare wrapText="bothSides"/>
          <wp:docPr id="17" name="Picture 17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0606A" w14:textId="0A674B26" w:rsidR="005A2ACB" w:rsidRPr="00A96F4C" w:rsidRDefault="00BB6E26" w:rsidP="00E8797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>Katie Hobbs,</w:t>
    </w:r>
    <w:r w:rsidR="005A2ACB" w:rsidRPr="00A96F4C">
      <w:rPr>
        <w:rFonts w:ascii="Arial" w:hAnsi="Arial" w:cs="Arial"/>
        <w:b/>
        <w:bCs/>
        <w:color w:val="338CCC"/>
      </w:rPr>
      <w:t xml:space="preserve"> Governor</w:t>
    </w:r>
  </w:p>
  <w:p w14:paraId="2D5F8C2A" w14:textId="41B6DFA5" w:rsidR="005A2ACB" w:rsidRPr="00A96F4C" w:rsidRDefault="00BB6E26" w:rsidP="0097220D">
    <w:pPr>
      <w:pStyle w:val="Header"/>
      <w:tabs>
        <w:tab w:val="clear" w:pos="4320"/>
        <w:tab w:val="clear" w:pos="8640"/>
        <w:tab w:val="right" w:pos="10080"/>
      </w:tabs>
      <w:spacing w:line="280" w:lineRule="exact"/>
      <w:ind w:left="360"/>
      <w:jc w:val="right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>Carmen Heredia,</w:t>
    </w:r>
    <w:r w:rsidR="005A2ACB" w:rsidRPr="00A96F4C">
      <w:rPr>
        <w:rFonts w:ascii="Arial" w:hAnsi="Arial" w:cs="Arial"/>
        <w:b/>
        <w:bCs/>
        <w:color w:val="338CCC"/>
      </w:rPr>
      <w:t xml:space="preserve"> Director</w:t>
    </w:r>
  </w:p>
  <w:p w14:paraId="4590EFF0" w14:textId="77777777" w:rsidR="005A2ACB" w:rsidRPr="00A96F4C" w:rsidRDefault="005A2ACB" w:rsidP="00BD13B7">
    <w:pPr>
      <w:pStyle w:val="Header"/>
      <w:rPr>
        <w:color w:val="338CCC"/>
      </w:rPr>
    </w:pPr>
    <w:r>
      <w:rPr>
        <w:noProof/>
        <w:color w:val="338CC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C7CD04" wp14:editId="7E10DAAE">
              <wp:simplePos x="0" y="0"/>
              <wp:positionH relativeFrom="column">
                <wp:posOffset>-457200</wp:posOffset>
              </wp:positionH>
              <wp:positionV relativeFrom="paragraph">
                <wp:posOffset>69215</wp:posOffset>
              </wp:positionV>
              <wp:extent cx="10039350" cy="0"/>
              <wp:effectExtent l="19050" t="19050" r="19050" b="1905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278E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5pt" to="75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" strokecolor="#338ccc" strokeweight="2.25pt">
              <v:stroke dashstyle="1 1" endcap="round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A2956"/>
    <w:multiLevelType w:val="hybridMultilevel"/>
    <w:tmpl w:val="21262D1C"/>
    <w:lvl w:ilvl="0" w:tplc="F118E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95EDC"/>
    <w:multiLevelType w:val="hybridMultilevel"/>
    <w:tmpl w:val="77BAB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12B40"/>
    <w:multiLevelType w:val="hybridMultilevel"/>
    <w:tmpl w:val="6FF0DDBC"/>
    <w:lvl w:ilvl="0" w:tplc="46A20C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62A47"/>
    <w:multiLevelType w:val="hybridMultilevel"/>
    <w:tmpl w:val="00D06EAE"/>
    <w:lvl w:ilvl="0" w:tplc="F118E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01CEE"/>
    <w:multiLevelType w:val="hybridMultilevel"/>
    <w:tmpl w:val="40C8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4BC1"/>
    <w:multiLevelType w:val="hybridMultilevel"/>
    <w:tmpl w:val="8E38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F3070"/>
    <w:multiLevelType w:val="hybridMultilevel"/>
    <w:tmpl w:val="80D8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327">
    <w:abstractNumId w:val="2"/>
  </w:num>
  <w:num w:numId="2" w16cid:durableId="833298598">
    <w:abstractNumId w:val="7"/>
  </w:num>
  <w:num w:numId="3" w16cid:durableId="1543011629">
    <w:abstractNumId w:val="6"/>
  </w:num>
  <w:num w:numId="4" w16cid:durableId="778259496">
    <w:abstractNumId w:val="0"/>
  </w:num>
  <w:num w:numId="5" w16cid:durableId="700781659">
    <w:abstractNumId w:val="3"/>
  </w:num>
  <w:num w:numId="6" w16cid:durableId="1043552995">
    <w:abstractNumId w:val="4"/>
  </w:num>
  <w:num w:numId="7" w16cid:durableId="216093485">
    <w:abstractNumId w:val="1"/>
  </w:num>
  <w:num w:numId="8" w16cid:durableId="156757415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25"/>
    <w:rsid w:val="000021F8"/>
    <w:rsid w:val="00002C7B"/>
    <w:rsid w:val="00005582"/>
    <w:rsid w:val="000064D1"/>
    <w:rsid w:val="00006854"/>
    <w:rsid w:val="00010439"/>
    <w:rsid w:val="0001449D"/>
    <w:rsid w:val="00016FAB"/>
    <w:rsid w:val="00016FF7"/>
    <w:rsid w:val="000176A1"/>
    <w:rsid w:val="0002018F"/>
    <w:rsid w:val="00022964"/>
    <w:rsid w:val="0002673D"/>
    <w:rsid w:val="00026AEE"/>
    <w:rsid w:val="00031971"/>
    <w:rsid w:val="00034985"/>
    <w:rsid w:val="00035847"/>
    <w:rsid w:val="00036523"/>
    <w:rsid w:val="000371E1"/>
    <w:rsid w:val="000379F1"/>
    <w:rsid w:val="00037D39"/>
    <w:rsid w:val="00040A32"/>
    <w:rsid w:val="00040F7E"/>
    <w:rsid w:val="000427D7"/>
    <w:rsid w:val="000438F6"/>
    <w:rsid w:val="00045C3C"/>
    <w:rsid w:val="00046004"/>
    <w:rsid w:val="0004680D"/>
    <w:rsid w:val="00047893"/>
    <w:rsid w:val="000608FC"/>
    <w:rsid w:val="00060E84"/>
    <w:rsid w:val="00062B4E"/>
    <w:rsid w:val="00062D02"/>
    <w:rsid w:val="000641B9"/>
    <w:rsid w:val="00064EBA"/>
    <w:rsid w:val="000653CD"/>
    <w:rsid w:val="0007021D"/>
    <w:rsid w:val="00070DA0"/>
    <w:rsid w:val="00070E85"/>
    <w:rsid w:val="00072D8C"/>
    <w:rsid w:val="00074318"/>
    <w:rsid w:val="00076F95"/>
    <w:rsid w:val="0007762F"/>
    <w:rsid w:val="00090C68"/>
    <w:rsid w:val="000930DE"/>
    <w:rsid w:val="000A154D"/>
    <w:rsid w:val="000A1638"/>
    <w:rsid w:val="000A1EBC"/>
    <w:rsid w:val="000A27F0"/>
    <w:rsid w:val="000A3CB8"/>
    <w:rsid w:val="000A7F67"/>
    <w:rsid w:val="000B425D"/>
    <w:rsid w:val="000B4FDB"/>
    <w:rsid w:val="000C1007"/>
    <w:rsid w:val="000D3A6A"/>
    <w:rsid w:val="000D7E66"/>
    <w:rsid w:val="000E10AA"/>
    <w:rsid w:val="000E144C"/>
    <w:rsid w:val="000E173A"/>
    <w:rsid w:val="000E39F4"/>
    <w:rsid w:val="000E3C8B"/>
    <w:rsid w:val="000E3DED"/>
    <w:rsid w:val="000E4397"/>
    <w:rsid w:val="000F0922"/>
    <w:rsid w:val="000F0F7E"/>
    <w:rsid w:val="000F18C5"/>
    <w:rsid w:val="000F4AD2"/>
    <w:rsid w:val="000F6A2D"/>
    <w:rsid w:val="00100984"/>
    <w:rsid w:val="00104804"/>
    <w:rsid w:val="00105001"/>
    <w:rsid w:val="00110B22"/>
    <w:rsid w:val="00112D6C"/>
    <w:rsid w:val="0011557B"/>
    <w:rsid w:val="00115EEC"/>
    <w:rsid w:val="001170DC"/>
    <w:rsid w:val="001239A8"/>
    <w:rsid w:val="001248E8"/>
    <w:rsid w:val="001249C2"/>
    <w:rsid w:val="00125BD6"/>
    <w:rsid w:val="00127AC3"/>
    <w:rsid w:val="00136B63"/>
    <w:rsid w:val="001411B6"/>
    <w:rsid w:val="00144831"/>
    <w:rsid w:val="001512AC"/>
    <w:rsid w:val="001514D2"/>
    <w:rsid w:val="001545C5"/>
    <w:rsid w:val="00155A01"/>
    <w:rsid w:val="00157E66"/>
    <w:rsid w:val="0016756A"/>
    <w:rsid w:val="001733DB"/>
    <w:rsid w:val="00173835"/>
    <w:rsid w:val="00173AE6"/>
    <w:rsid w:val="00174630"/>
    <w:rsid w:val="00175351"/>
    <w:rsid w:val="00175C92"/>
    <w:rsid w:val="0017604A"/>
    <w:rsid w:val="001827B4"/>
    <w:rsid w:val="00182945"/>
    <w:rsid w:val="00183B82"/>
    <w:rsid w:val="00186DF8"/>
    <w:rsid w:val="00191688"/>
    <w:rsid w:val="00191BA0"/>
    <w:rsid w:val="001953CE"/>
    <w:rsid w:val="001A0CD4"/>
    <w:rsid w:val="001A3351"/>
    <w:rsid w:val="001A41D0"/>
    <w:rsid w:val="001A4329"/>
    <w:rsid w:val="001A68EB"/>
    <w:rsid w:val="001A6A2D"/>
    <w:rsid w:val="001A7BB1"/>
    <w:rsid w:val="001B10FF"/>
    <w:rsid w:val="001B72D9"/>
    <w:rsid w:val="001C2F9F"/>
    <w:rsid w:val="001C35F4"/>
    <w:rsid w:val="001C3D73"/>
    <w:rsid w:val="001C40D8"/>
    <w:rsid w:val="001C4E8C"/>
    <w:rsid w:val="001D041D"/>
    <w:rsid w:val="001D2008"/>
    <w:rsid w:val="001D53F2"/>
    <w:rsid w:val="001E14A3"/>
    <w:rsid w:val="001E2DED"/>
    <w:rsid w:val="001F1400"/>
    <w:rsid w:val="001F66BF"/>
    <w:rsid w:val="001F738A"/>
    <w:rsid w:val="001F7654"/>
    <w:rsid w:val="001F79C1"/>
    <w:rsid w:val="00201948"/>
    <w:rsid w:val="00204CA3"/>
    <w:rsid w:val="00205902"/>
    <w:rsid w:val="00211618"/>
    <w:rsid w:val="00213BC9"/>
    <w:rsid w:val="002158E8"/>
    <w:rsid w:val="00225F65"/>
    <w:rsid w:val="00230507"/>
    <w:rsid w:val="00230D78"/>
    <w:rsid w:val="00231B79"/>
    <w:rsid w:val="00232CBA"/>
    <w:rsid w:val="00233428"/>
    <w:rsid w:val="00236996"/>
    <w:rsid w:val="00240384"/>
    <w:rsid w:val="0024051F"/>
    <w:rsid w:val="00240B59"/>
    <w:rsid w:val="00240DA0"/>
    <w:rsid w:val="0024107F"/>
    <w:rsid w:val="00242E20"/>
    <w:rsid w:val="002467C8"/>
    <w:rsid w:val="00254282"/>
    <w:rsid w:val="002547C0"/>
    <w:rsid w:val="00254B11"/>
    <w:rsid w:val="002550AA"/>
    <w:rsid w:val="002559DA"/>
    <w:rsid w:val="00256F37"/>
    <w:rsid w:val="00260030"/>
    <w:rsid w:val="00260C34"/>
    <w:rsid w:val="002675F6"/>
    <w:rsid w:val="00274A71"/>
    <w:rsid w:val="00277C22"/>
    <w:rsid w:val="002814F0"/>
    <w:rsid w:val="00283427"/>
    <w:rsid w:val="002837EA"/>
    <w:rsid w:val="0028400E"/>
    <w:rsid w:val="002919A0"/>
    <w:rsid w:val="0029756A"/>
    <w:rsid w:val="00297A4F"/>
    <w:rsid w:val="002A0B8D"/>
    <w:rsid w:val="002A2C41"/>
    <w:rsid w:val="002B1A30"/>
    <w:rsid w:val="002B2F85"/>
    <w:rsid w:val="002B7B6E"/>
    <w:rsid w:val="002B7D97"/>
    <w:rsid w:val="002C0991"/>
    <w:rsid w:val="002C5257"/>
    <w:rsid w:val="002C5B65"/>
    <w:rsid w:val="002C6940"/>
    <w:rsid w:val="002C6B53"/>
    <w:rsid w:val="002D04ED"/>
    <w:rsid w:val="002D2121"/>
    <w:rsid w:val="002D6913"/>
    <w:rsid w:val="002E5CBF"/>
    <w:rsid w:val="002E610E"/>
    <w:rsid w:val="002F10EB"/>
    <w:rsid w:val="002F4D42"/>
    <w:rsid w:val="002F4F77"/>
    <w:rsid w:val="002F56E1"/>
    <w:rsid w:val="002F6BF2"/>
    <w:rsid w:val="00302215"/>
    <w:rsid w:val="0030724B"/>
    <w:rsid w:val="00313319"/>
    <w:rsid w:val="00313CFA"/>
    <w:rsid w:val="00320630"/>
    <w:rsid w:val="00321D5E"/>
    <w:rsid w:val="0032247E"/>
    <w:rsid w:val="003228FE"/>
    <w:rsid w:val="003275A3"/>
    <w:rsid w:val="00332BDD"/>
    <w:rsid w:val="00335E9E"/>
    <w:rsid w:val="0033655A"/>
    <w:rsid w:val="00336A4F"/>
    <w:rsid w:val="00337047"/>
    <w:rsid w:val="0034097C"/>
    <w:rsid w:val="00341E25"/>
    <w:rsid w:val="00343FCF"/>
    <w:rsid w:val="003461FA"/>
    <w:rsid w:val="00350BBF"/>
    <w:rsid w:val="00350F4E"/>
    <w:rsid w:val="0035364D"/>
    <w:rsid w:val="00360717"/>
    <w:rsid w:val="0036072F"/>
    <w:rsid w:val="0036096E"/>
    <w:rsid w:val="003614F3"/>
    <w:rsid w:val="003621D8"/>
    <w:rsid w:val="00364F67"/>
    <w:rsid w:val="00365A09"/>
    <w:rsid w:val="0036779D"/>
    <w:rsid w:val="00370612"/>
    <w:rsid w:val="00370BFF"/>
    <w:rsid w:val="003724EC"/>
    <w:rsid w:val="003754DA"/>
    <w:rsid w:val="0038198D"/>
    <w:rsid w:val="0038645D"/>
    <w:rsid w:val="00392EE8"/>
    <w:rsid w:val="00395966"/>
    <w:rsid w:val="003A1B64"/>
    <w:rsid w:val="003A5DB1"/>
    <w:rsid w:val="003B083E"/>
    <w:rsid w:val="003B0E91"/>
    <w:rsid w:val="003B5F42"/>
    <w:rsid w:val="003C0817"/>
    <w:rsid w:val="003C1D7D"/>
    <w:rsid w:val="003C3345"/>
    <w:rsid w:val="003C3686"/>
    <w:rsid w:val="003C5141"/>
    <w:rsid w:val="003C66E2"/>
    <w:rsid w:val="003C68CC"/>
    <w:rsid w:val="003C6A19"/>
    <w:rsid w:val="003C7C22"/>
    <w:rsid w:val="003C7EFA"/>
    <w:rsid w:val="003D1729"/>
    <w:rsid w:val="003D2338"/>
    <w:rsid w:val="003D5C1C"/>
    <w:rsid w:val="003D6D6C"/>
    <w:rsid w:val="003D6DDF"/>
    <w:rsid w:val="003E01E0"/>
    <w:rsid w:val="003E1F39"/>
    <w:rsid w:val="003E62FE"/>
    <w:rsid w:val="003E7FCB"/>
    <w:rsid w:val="003F2420"/>
    <w:rsid w:val="003F3AB6"/>
    <w:rsid w:val="003F7DD4"/>
    <w:rsid w:val="00401DD0"/>
    <w:rsid w:val="004053A3"/>
    <w:rsid w:val="00405958"/>
    <w:rsid w:val="00406E0B"/>
    <w:rsid w:val="00413677"/>
    <w:rsid w:val="00420312"/>
    <w:rsid w:val="00422E63"/>
    <w:rsid w:val="00422F1E"/>
    <w:rsid w:val="00425C0F"/>
    <w:rsid w:val="004271BF"/>
    <w:rsid w:val="00427A06"/>
    <w:rsid w:val="00427B58"/>
    <w:rsid w:val="00430A6E"/>
    <w:rsid w:val="004337A8"/>
    <w:rsid w:val="00434FD2"/>
    <w:rsid w:val="00435275"/>
    <w:rsid w:val="00440501"/>
    <w:rsid w:val="004421A6"/>
    <w:rsid w:val="00442290"/>
    <w:rsid w:val="00442D92"/>
    <w:rsid w:val="00445309"/>
    <w:rsid w:val="00447B72"/>
    <w:rsid w:val="00447E52"/>
    <w:rsid w:val="004570AB"/>
    <w:rsid w:val="0045776A"/>
    <w:rsid w:val="00457BBE"/>
    <w:rsid w:val="004634DB"/>
    <w:rsid w:val="00463FD5"/>
    <w:rsid w:val="00470E63"/>
    <w:rsid w:val="0047286A"/>
    <w:rsid w:val="0047483E"/>
    <w:rsid w:val="00476363"/>
    <w:rsid w:val="00476AF3"/>
    <w:rsid w:val="00480F17"/>
    <w:rsid w:val="00481DEA"/>
    <w:rsid w:val="004832C4"/>
    <w:rsid w:val="00484522"/>
    <w:rsid w:val="00485A62"/>
    <w:rsid w:val="00486805"/>
    <w:rsid w:val="00491E38"/>
    <w:rsid w:val="00492832"/>
    <w:rsid w:val="00492E02"/>
    <w:rsid w:val="00497611"/>
    <w:rsid w:val="0049775E"/>
    <w:rsid w:val="004A061D"/>
    <w:rsid w:val="004A1731"/>
    <w:rsid w:val="004A2C2E"/>
    <w:rsid w:val="004A503A"/>
    <w:rsid w:val="004A5937"/>
    <w:rsid w:val="004C02B2"/>
    <w:rsid w:val="004C1222"/>
    <w:rsid w:val="004C5AC0"/>
    <w:rsid w:val="004D0EAF"/>
    <w:rsid w:val="004D1232"/>
    <w:rsid w:val="004D3620"/>
    <w:rsid w:val="004E021E"/>
    <w:rsid w:val="004E488F"/>
    <w:rsid w:val="004E64E1"/>
    <w:rsid w:val="004F0279"/>
    <w:rsid w:val="004F1A1B"/>
    <w:rsid w:val="004F2DBB"/>
    <w:rsid w:val="004F49B9"/>
    <w:rsid w:val="005012CA"/>
    <w:rsid w:val="00503905"/>
    <w:rsid w:val="00504B35"/>
    <w:rsid w:val="005057D5"/>
    <w:rsid w:val="00506F4B"/>
    <w:rsid w:val="00507158"/>
    <w:rsid w:val="00507F1B"/>
    <w:rsid w:val="005115F4"/>
    <w:rsid w:val="005141E3"/>
    <w:rsid w:val="00515443"/>
    <w:rsid w:val="0051674D"/>
    <w:rsid w:val="0052316D"/>
    <w:rsid w:val="005233E8"/>
    <w:rsid w:val="005237CD"/>
    <w:rsid w:val="0053258D"/>
    <w:rsid w:val="00532F89"/>
    <w:rsid w:val="005330EC"/>
    <w:rsid w:val="005331D8"/>
    <w:rsid w:val="00535701"/>
    <w:rsid w:val="00535D70"/>
    <w:rsid w:val="005405C2"/>
    <w:rsid w:val="00540E0A"/>
    <w:rsid w:val="0054242A"/>
    <w:rsid w:val="005432D9"/>
    <w:rsid w:val="0054449D"/>
    <w:rsid w:val="00544BA0"/>
    <w:rsid w:val="00546EF4"/>
    <w:rsid w:val="00550DD1"/>
    <w:rsid w:val="00554068"/>
    <w:rsid w:val="00554AB5"/>
    <w:rsid w:val="00554FB8"/>
    <w:rsid w:val="00556C29"/>
    <w:rsid w:val="0055717D"/>
    <w:rsid w:val="00563389"/>
    <w:rsid w:val="00565F50"/>
    <w:rsid w:val="00566E6C"/>
    <w:rsid w:val="0057077E"/>
    <w:rsid w:val="00571015"/>
    <w:rsid w:val="00573936"/>
    <w:rsid w:val="005741B3"/>
    <w:rsid w:val="00574CFA"/>
    <w:rsid w:val="00575976"/>
    <w:rsid w:val="0057658E"/>
    <w:rsid w:val="005805E1"/>
    <w:rsid w:val="005829EA"/>
    <w:rsid w:val="005846DE"/>
    <w:rsid w:val="00586825"/>
    <w:rsid w:val="00587262"/>
    <w:rsid w:val="005948E8"/>
    <w:rsid w:val="00595D36"/>
    <w:rsid w:val="005A0E2A"/>
    <w:rsid w:val="005A2727"/>
    <w:rsid w:val="005A2ACB"/>
    <w:rsid w:val="005A429E"/>
    <w:rsid w:val="005A5B41"/>
    <w:rsid w:val="005A7786"/>
    <w:rsid w:val="005A780F"/>
    <w:rsid w:val="005B1FC4"/>
    <w:rsid w:val="005B302D"/>
    <w:rsid w:val="005B3E45"/>
    <w:rsid w:val="005B54FB"/>
    <w:rsid w:val="005B6400"/>
    <w:rsid w:val="005B78E1"/>
    <w:rsid w:val="005C1F4A"/>
    <w:rsid w:val="005C211F"/>
    <w:rsid w:val="005C2E98"/>
    <w:rsid w:val="005C3262"/>
    <w:rsid w:val="005C32F4"/>
    <w:rsid w:val="005C7370"/>
    <w:rsid w:val="005F05E6"/>
    <w:rsid w:val="005F3281"/>
    <w:rsid w:val="005F7654"/>
    <w:rsid w:val="00601EF2"/>
    <w:rsid w:val="00602BA3"/>
    <w:rsid w:val="00603D50"/>
    <w:rsid w:val="0060687D"/>
    <w:rsid w:val="0061129F"/>
    <w:rsid w:val="0061267B"/>
    <w:rsid w:val="00612C9B"/>
    <w:rsid w:val="00612CC3"/>
    <w:rsid w:val="00615966"/>
    <w:rsid w:val="00616F9A"/>
    <w:rsid w:val="00617A37"/>
    <w:rsid w:val="006202D7"/>
    <w:rsid w:val="00622D1A"/>
    <w:rsid w:val="006244E1"/>
    <w:rsid w:val="00625119"/>
    <w:rsid w:val="00625CCD"/>
    <w:rsid w:val="00630598"/>
    <w:rsid w:val="00647180"/>
    <w:rsid w:val="00647514"/>
    <w:rsid w:val="006475A9"/>
    <w:rsid w:val="006479FC"/>
    <w:rsid w:val="00650483"/>
    <w:rsid w:val="006518FB"/>
    <w:rsid w:val="00652C66"/>
    <w:rsid w:val="00654E4B"/>
    <w:rsid w:val="0065520E"/>
    <w:rsid w:val="006607ED"/>
    <w:rsid w:val="006617DB"/>
    <w:rsid w:val="006649BA"/>
    <w:rsid w:val="00665250"/>
    <w:rsid w:val="00665FC9"/>
    <w:rsid w:val="006725A9"/>
    <w:rsid w:val="00675493"/>
    <w:rsid w:val="0068191F"/>
    <w:rsid w:val="00683164"/>
    <w:rsid w:val="00684561"/>
    <w:rsid w:val="00685EB0"/>
    <w:rsid w:val="00686B1F"/>
    <w:rsid w:val="00687B88"/>
    <w:rsid w:val="00691097"/>
    <w:rsid w:val="006913C7"/>
    <w:rsid w:val="00693952"/>
    <w:rsid w:val="006944FA"/>
    <w:rsid w:val="00696433"/>
    <w:rsid w:val="006A07DB"/>
    <w:rsid w:val="006A1608"/>
    <w:rsid w:val="006A6202"/>
    <w:rsid w:val="006A67A9"/>
    <w:rsid w:val="006A7A8C"/>
    <w:rsid w:val="006B2312"/>
    <w:rsid w:val="006B41B8"/>
    <w:rsid w:val="006B6241"/>
    <w:rsid w:val="006C0A77"/>
    <w:rsid w:val="006C594E"/>
    <w:rsid w:val="006D1921"/>
    <w:rsid w:val="006D3D67"/>
    <w:rsid w:val="006D3EAF"/>
    <w:rsid w:val="006D7754"/>
    <w:rsid w:val="006D7B70"/>
    <w:rsid w:val="006E05C8"/>
    <w:rsid w:val="006E17A2"/>
    <w:rsid w:val="006F0653"/>
    <w:rsid w:val="006F226F"/>
    <w:rsid w:val="006F3938"/>
    <w:rsid w:val="006F6054"/>
    <w:rsid w:val="006F6389"/>
    <w:rsid w:val="006F7D45"/>
    <w:rsid w:val="00700513"/>
    <w:rsid w:val="0070325C"/>
    <w:rsid w:val="00703B4E"/>
    <w:rsid w:val="00707946"/>
    <w:rsid w:val="00710C00"/>
    <w:rsid w:val="00714409"/>
    <w:rsid w:val="00714978"/>
    <w:rsid w:val="007166D8"/>
    <w:rsid w:val="00716E35"/>
    <w:rsid w:val="00724F9C"/>
    <w:rsid w:val="00727A9B"/>
    <w:rsid w:val="0073038D"/>
    <w:rsid w:val="00731D98"/>
    <w:rsid w:val="00732424"/>
    <w:rsid w:val="00732BA8"/>
    <w:rsid w:val="007420F6"/>
    <w:rsid w:val="007467BF"/>
    <w:rsid w:val="00746C70"/>
    <w:rsid w:val="00747D88"/>
    <w:rsid w:val="00752486"/>
    <w:rsid w:val="00753E31"/>
    <w:rsid w:val="007559BE"/>
    <w:rsid w:val="007616A8"/>
    <w:rsid w:val="007621AA"/>
    <w:rsid w:val="007622D7"/>
    <w:rsid w:val="00766792"/>
    <w:rsid w:val="00771101"/>
    <w:rsid w:val="007711E3"/>
    <w:rsid w:val="00775D24"/>
    <w:rsid w:val="00782BC0"/>
    <w:rsid w:val="0078545F"/>
    <w:rsid w:val="0078674B"/>
    <w:rsid w:val="00791DA6"/>
    <w:rsid w:val="00792834"/>
    <w:rsid w:val="00795B76"/>
    <w:rsid w:val="007A380C"/>
    <w:rsid w:val="007A576F"/>
    <w:rsid w:val="007A71D5"/>
    <w:rsid w:val="007B0BF4"/>
    <w:rsid w:val="007B1CDE"/>
    <w:rsid w:val="007B51C8"/>
    <w:rsid w:val="007C0740"/>
    <w:rsid w:val="007C0B17"/>
    <w:rsid w:val="007C2ACD"/>
    <w:rsid w:val="007C444C"/>
    <w:rsid w:val="007C4AFE"/>
    <w:rsid w:val="007C602D"/>
    <w:rsid w:val="007C7789"/>
    <w:rsid w:val="007C79F0"/>
    <w:rsid w:val="007D3CF3"/>
    <w:rsid w:val="007E3FFA"/>
    <w:rsid w:val="007E4DFB"/>
    <w:rsid w:val="007E64A8"/>
    <w:rsid w:val="007F26CE"/>
    <w:rsid w:val="007F2F58"/>
    <w:rsid w:val="007F33CC"/>
    <w:rsid w:val="008003FD"/>
    <w:rsid w:val="008007A1"/>
    <w:rsid w:val="008017CD"/>
    <w:rsid w:val="008056B7"/>
    <w:rsid w:val="008077A8"/>
    <w:rsid w:val="00807CE9"/>
    <w:rsid w:val="00810B22"/>
    <w:rsid w:val="00812DAE"/>
    <w:rsid w:val="00814727"/>
    <w:rsid w:val="0081505F"/>
    <w:rsid w:val="0081517B"/>
    <w:rsid w:val="00815B14"/>
    <w:rsid w:val="00823EC7"/>
    <w:rsid w:val="00830FA0"/>
    <w:rsid w:val="00833B46"/>
    <w:rsid w:val="00837CA8"/>
    <w:rsid w:val="008409E8"/>
    <w:rsid w:val="008419C2"/>
    <w:rsid w:val="00843752"/>
    <w:rsid w:val="00850F7E"/>
    <w:rsid w:val="00856398"/>
    <w:rsid w:val="00864720"/>
    <w:rsid w:val="00875664"/>
    <w:rsid w:val="008807EE"/>
    <w:rsid w:val="0088305E"/>
    <w:rsid w:val="00891BB6"/>
    <w:rsid w:val="00891C73"/>
    <w:rsid w:val="008923D3"/>
    <w:rsid w:val="008A1FF5"/>
    <w:rsid w:val="008A44E8"/>
    <w:rsid w:val="008A6C56"/>
    <w:rsid w:val="008A6DC2"/>
    <w:rsid w:val="008B0BD8"/>
    <w:rsid w:val="008B0CF7"/>
    <w:rsid w:val="008B20B6"/>
    <w:rsid w:val="008B6563"/>
    <w:rsid w:val="008C1770"/>
    <w:rsid w:val="008C4FD4"/>
    <w:rsid w:val="008D10B7"/>
    <w:rsid w:val="008D37E9"/>
    <w:rsid w:val="008D51A3"/>
    <w:rsid w:val="008D794B"/>
    <w:rsid w:val="008E05EE"/>
    <w:rsid w:val="008E5EF4"/>
    <w:rsid w:val="008E6B8B"/>
    <w:rsid w:val="008F2DEA"/>
    <w:rsid w:val="008F468E"/>
    <w:rsid w:val="008F4B55"/>
    <w:rsid w:val="008F6153"/>
    <w:rsid w:val="008F6AB3"/>
    <w:rsid w:val="00900180"/>
    <w:rsid w:val="00905935"/>
    <w:rsid w:val="00906BF4"/>
    <w:rsid w:val="0091050A"/>
    <w:rsid w:val="00910E18"/>
    <w:rsid w:val="00917F71"/>
    <w:rsid w:val="009214B3"/>
    <w:rsid w:val="00922C4C"/>
    <w:rsid w:val="00922D3B"/>
    <w:rsid w:val="00924138"/>
    <w:rsid w:val="00926FE0"/>
    <w:rsid w:val="00930A6B"/>
    <w:rsid w:val="00930F45"/>
    <w:rsid w:val="0093345A"/>
    <w:rsid w:val="00933C29"/>
    <w:rsid w:val="00934599"/>
    <w:rsid w:val="00935B68"/>
    <w:rsid w:val="00940715"/>
    <w:rsid w:val="00941694"/>
    <w:rsid w:val="00941C90"/>
    <w:rsid w:val="00944A63"/>
    <w:rsid w:val="00945E40"/>
    <w:rsid w:val="00957DBA"/>
    <w:rsid w:val="009608F9"/>
    <w:rsid w:val="009610E0"/>
    <w:rsid w:val="00961BBD"/>
    <w:rsid w:val="00962313"/>
    <w:rsid w:val="009629F5"/>
    <w:rsid w:val="00963A07"/>
    <w:rsid w:val="009643DC"/>
    <w:rsid w:val="00970905"/>
    <w:rsid w:val="00971139"/>
    <w:rsid w:val="0097220D"/>
    <w:rsid w:val="009732C3"/>
    <w:rsid w:val="00974FDE"/>
    <w:rsid w:val="009826FE"/>
    <w:rsid w:val="009833ED"/>
    <w:rsid w:val="009847C0"/>
    <w:rsid w:val="00984A24"/>
    <w:rsid w:val="009919F2"/>
    <w:rsid w:val="00992FB5"/>
    <w:rsid w:val="009947FE"/>
    <w:rsid w:val="00996BAB"/>
    <w:rsid w:val="009A06EF"/>
    <w:rsid w:val="009A2639"/>
    <w:rsid w:val="009A331B"/>
    <w:rsid w:val="009A5FC4"/>
    <w:rsid w:val="009A7C41"/>
    <w:rsid w:val="009B0FB7"/>
    <w:rsid w:val="009B22CE"/>
    <w:rsid w:val="009B3D39"/>
    <w:rsid w:val="009B7E4B"/>
    <w:rsid w:val="009C06A8"/>
    <w:rsid w:val="009C2105"/>
    <w:rsid w:val="009C4DE0"/>
    <w:rsid w:val="009C713F"/>
    <w:rsid w:val="009D3724"/>
    <w:rsid w:val="009D4113"/>
    <w:rsid w:val="009D577B"/>
    <w:rsid w:val="009D63E3"/>
    <w:rsid w:val="009D70A0"/>
    <w:rsid w:val="009E2E87"/>
    <w:rsid w:val="009E2FF1"/>
    <w:rsid w:val="009F4E8C"/>
    <w:rsid w:val="009F5722"/>
    <w:rsid w:val="009F5CF9"/>
    <w:rsid w:val="00A041C8"/>
    <w:rsid w:val="00A0785F"/>
    <w:rsid w:val="00A10E62"/>
    <w:rsid w:val="00A11614"/>
    <w:rsid w:val="00A169AD"/>
    <w:rsid w:val="00A17844"/>
    <w:rsid w:val="00A178F7"/>
    <w:rsid w:val="00A246F4"/>
    <w:rsid w:val="00A24932"/>
    <w:rsid w:val="00A27F03"/>
    <w:rsid w:val="00A3286C"/>
    <w:rsid w:val="00A359DB"/>
    <w:rsid w:val="00A36C61"/>
    <w:rsid w:val="00A4070F"/>
    <w:rsid w:val="00A4181F"/>
    <w:rsid w:val="00A41AA5"/>
    <w:rsid w:val="00A43A70"/>
    <w:rsid w:val="00A44761"/>
    <w:rsid w:val="00A46A2D"/>
    <w:rsid w:val="00A51AF7"/>
    <w:rsid w:val="00A53F25"/>
    <w:rsid w:val="00A545CD"/>
    <w:rsid w:val="00A54E4F"/>
    <w:rsid w:val="00A62E8C"/>
    <w:rsid w:val="00A642FF"/>
    <w:rsid w:val="00A64F0A"/>
    <w:rsid w:val="00A659A2"/>
    <w:rsid w:val="00A70540"/>
    <w:rsid w:val="00A71100"/>
    <w:rsid w:val="00A72010"/>
    <w:rsid w:val="00A74247"/>
    <w:rsid w:val="00A7730C"/>
    <w:rsid w:val="00A81890"/>
    <w:rsid w:val="00A82643"/>
    <w:rsid w:val="00A84406"/>
    <w:rsid w:val="00A867E7"/>
    <w:rsid w:val="00A86E87"/>
    <w:rsid w:val="00A8700B"/>
    <w:rsid w:val="00A873EB"/>
    <w:rsid w:val="00A93A9D"/>
    <w:rsid w:val="00A968DE"/>
    <w:rsid w:val="00A96F4C"/>
    <w:rsid w:val="00AA5BB6"/>
    <w:rsid w:val="00AB00F9"/>
    <w:rsid w:val="00AB0325"/>
    <w:rsid w:val="00AB1653"/>
    <w:rsid w:val="00AB5F6C"/>
    <w:rsid w:val="00AB7040"/>
    <w:rsid w:val="00AC027E"/>
    <w:rsid w:val="00AC3297"/>
    <w:rsid w:val="00AC6C35"/>
    <w:rsid w:val="00AC6D3B"/>
    <w:rsid w:val="00AD4FE5"/>
    <w:rsid w:val="00AD7EFD"/>
    <w:rsid w:val="00AE00BD"/>
    <w:rsid w:val="00AE0784"/>
    <w:rsid w:val="00AE2E12"/>
    <w:rsid w:val="00AE6652"/>
    <w:rsid w:val="00AE6E60"/>
    <w:rsid w:val="00AE78C6"/>
    <w:rsid w:val="00AF19A2"/>
    <w:rsid w:val="00AF1EA0"/>
    <w:rsid w:val="00AF361D"/>
    <w:rsid w:val="00AF47B6"/>
    <w:rsid w:val="00AF4BE9"/>
    <w:rsid w:val="00AF68DC"/>
    <w:rsid w:val="00B024E9"/>
    <w:rsid w:val="00B04380"/>
    <w:rsid w:val="00B049DC"/>
    <w:rsid w:val="00B04DB9"/>
    <w:rsid w:val="00B0536C"/>
    <w:rsid w:val="00B07B01"/>
    <w:rsid w:val="00B07B93"/>
    <w:rsid w:val="00B1045F"/>
    <w:rsid w:val="00B14664"/>
    <w:rsid w:val="00B16475"/>
    <w:rsid w:val="00B17585"/>
    <w:rsid w:val="00B17F3E"/>
    <w:rsid w:val="00B21991"/>
    <w:rsid w:val="00B22974"/>
    <w:rsid w:val="00B22FF9"/>
    <w:rsid w:val="00B23373"/>
    <w:rsid w:val="00B26150"/>
    <w:rsid w:val="00B27219"/>
    <w:rsid w:val="00B33464"/>
    <w:rsid w:val="00B3472E"/>
    <w:rsid w:val="00B35DC9"/>
    <w:rsid w:val="00B4297E"/>
    <w:rsid w:val="00B44698"/>
    <w:rsid w:val="00B4561F"/>
    <w:rsid w:val="00B46D04"/>
    <w:rsid w:val="00B533F7"/>
    <w:rsid w:val="00B53EE8"/>
    <w:rsid w:val="00B60325"/>
    <w:rsid w:val="00B62024"/>
    <w:rsid w:val="00B64878"/>
    <w:rsid w:val="00B6762E"/>
    <w:rsid w:val="00B70486"/>
    <w:rsid w:val="00B72E08"/>
    <w:rsid w:val="00B73174"/>
    <w:rsid w:val="00B75086"/>
    <w:rsid w:val="00B75525"/>
    <w:rsid w:val="00B76133"/>
    <w:rsid w:val="00B84144"/>
    <w:rsid w:val="00B91B63"/>
    <w:rsid w:val="00B91B88"/>
    <w:rsid w:val="00B91D72"/>
    <w:rsid w:val="00B920F9"/>
    <w:rsid w:val="00B92C12"/>
    <w:rsid w:val="00B96C73"/>
    <w:rsid w:val="00B973BB"/>
    <w:rsid w:val="00B97E38"/>
    <w:rsid w:val="00BA05F9"/>
    <w:rsid w:val="00BA15CF"/>
    <w:rsid w:val="00BA4382"/>
    <w:rsid w:val="00BA4D7C"/>
    <w:rsid w:val="00BA61AD"/>
    <w:rsid w:val="00BB014A"/>
    <w:rsid w:val="00BB0769"/>
    <w:rsid w:val="00BB130A"/>
    <w:rsid w:val="00BB46FF"/>
    <w:rsid w:val="00BB58B4"/>
    <w:rsid w:val="00BB6E26"/>
    <w:rsid w:val="00BC0485"/>
    <w:rsid w:val="00BC27BB"/>
    <w:rsid w:val="00BC404E"/>
    <w:rsid w:val="00BD13B7"/>
    <w:rsid w:val="00BD2586"/>
    <w:rsid w:val="00BD5901"/>
    <w:rsid w:val="00BD63D4"/>
    <w:rsid w:val="00BD65CA"/>
    <w:rsid w:val="00BE3B76"/>
    <w:rsid w:val="00BE5266"/>
    <w:rsid w:val="00BE5C4C"/>
    <w:rsid w:val="00BF083E"/>
    <w:rsid w:val="00BF3B5B"/>
    <w:rsid w:val="00C00327"/>
    <w:rsid w:val="00C02CF9"/>
    <w:rsid w:val="00C03793"/>
    <w:rsid w:val="00C06B98"/>
    <w:rsid w:val="00C12534"/>
    <w:rsid w:val="00C12BAE"/>
    <w:rsid w:val="00C15B83"/>
    <w:rsid w:val="00C20DC6"/>
    <w:rsid w:val="00C22010"/>
    <w:rsid w:val="00C22923"/>
    <w:rsid w:val="00C2293F"/>
    <w:rsid w:val="00C237DF"/>
    <w:rsid w:val="00C24391"/>
    <w:rsid w:val="00C30D5A"/>
    <w:rsid w:val="00C336F0"/>
    <w:rsid w:val="00C33706"/>
    <w:rsid w:val="00C34580"/>
    <w:rsid w:val="00C36E73"/>
    <w:rsid w:val="00C42253"/>
    <w:rsid w:val="00C42939"/>
    <w:rsid w:val="00C42E68"/>
    <w:rsid w:val="00C43F3C"/>
    <w:rsid w:val="00C50A75"/>
    <w:rsid w:val="00C5558A"/>
    <w:rsid w:val="00C56944"/>
    <w:rsid w:val="00C61A30"/>
    <w:rsid w:val="00C6388B"/>
    <w:rsid w:val="00C64C1A"/>
    <w:rsid w:val="00C70819"/>
    <w:rsid w:val="00C708E9"/>
    <w:rsid w:val="00C7213B"/>
    <w:rsid w:val="00C769A6"/>
    <w:rsid w:val="00C775F4"/>
    <w:rsid w:val="00C776B7"/>
    <w:rsid w:val="00C825B4"/>
    <w:rsid w:val="00C8285D"/>
    <w:rsid w:val="00C908EA"/>
    <w:rsid w:val="00C9245B"/>
    <w:rsid w:val="00C96367"/>
    <w:rsid w:val="00C97B7F"/>
    <w:rsid w:val="00CA0271"/>
    <w:rsid w:val="00CA09C1"/>
    <w:rsid w:val="00CA29EC"/>
    <w:rsid w:val="00CA622B"/>
    <w:rsid w:val="00CA6812"/>
    <w:rsid w:val="00CA7B59"/>
    <w:rsid w:val="00CB2106"/>
    <w:rsid w:val="00CB3381"/>
    <w:rsid w:val="00CB35A8"/>
    <w:rsid w:val="00CB73AE"/>
    <w:rsid w:val="00CC417A"/>
    <w:rsid w:val="00CC6927"/>
    <w:rsid w:val="00CD32CD"/>
    <w:rsid w:val="00CD4DEE"/>
    <w:rsid w:val="00CD6389"/>
    <w:rsid w:val="00CE7D6C"/>
    <w:rsid w:val="00CF1CC7"/>
    <w:rsid w:val="00D010C4"/>
    <w:rsid w:val="00D04BB3"/>
    <w:rsid w:val="00D069C5"/>
    <w:rsid w:val="00D075FB"/>
    <w:rsid w:val="00D10BD2"/>
    <w:rsid w:val="00D1356B"/>
    <w:rsid w:val="00D1621F"/>
    <w:rsid w:val="00D17B9A"/>
    <w:rsid w:val="00D22322"/>
    <w:rsid w:val="00D22755"/>
    <w:rsid w:val="00D311A4"/>
    <w:rsid w:val="00D311E2"/>
    <w:rsid w:val="00D31C85"/>
    <w:rsid w:val="00D33527"/>
    <w:rsid w:val="00D3432B"/>
    <w:rsid w:val="00D345BE"/>
    <w:rsid w:val="00D4425E"/>
    <w:rsid w:val="00D46B74"/>
    <w:rsid w:val="00D5333E"/>
    <w:rsid w:val="00D544E4"/>
    <w:rsid w:val="00D65B6A"/>
    <w:rsid w:val="00D669AF"/>
    <w:rsid w:val="00D70BA8"/>
    <w:rsid w:val="00D71775"/>
    <w:rsid w:val="00D76628"/>
    <w:rsid w:val="00D7743E"/>
    <w:rsid w:val="00D77E80"/>
    <w:rsid w:val="00D803D7"/>
    <w:rsid w:val="00D81229"/>
    <w:rsid w:val="00D817E3"/>
    <w:rsid w:val="00D846C3"/>
    <w:rsid w:val="00D908BB"/>
    <w:rsid w:val="00D90D12"/>
    <w:rsid w:val="00D91555"/>
    <w:rsid w:val="00D92858"/>
    <w:rsid w:val="00D9369A"/>
    <w:rsid w:val="00D97328"/>
    <w:rsid w:val="00DA0F5D"/>
    <w:rsid w:val="00DA44F8"/>
    <w:rsid w:val="00DB04C7"/>
    <w:rsid w:val="00DB18A3"/>
    <w:rsid w:val="00DB471E"/>
    <w:rsid w:val="00DB48A1"/>
    <w:rsid w:val="00DB48E3"/>
    <w:rsid w:val="00DB4A92"/>
    <w:rsid w:val="00DC01A3"/>
    <w:rsid w:val="00DC15B3"/>
    <w:rsid w:val="00DC7FAB"/>
    <w:rsid w:val="00DD147B"/>
    <w:rsid w:val="00DD3345"/>
    <w:rsid w:val="00DE3A38"/>
    <w:rsid w:val="00DE7D72"/>
    <w:rsid w:val="00DF3DD1"/>
    <w:rsid w:val="00E00914"/>
    <w:rsid w:val="00E0174E"/>
    <w:rsid w:val="00E027D9"/>
    <w:rsid w:val="00E05394"/>
    <w:rsid w:val="00E056EB"/>
    <w:rsid w:val="00E11D77"/>
    <w:rsid w:val="00E12F4E"/>
    <w:rsid w:val="00E13228"/>
    <w:rsid w:val="00E13604"/>
    <w:rsid w:val="00E13764"/>
    <w:rsid w:val="00E13E29"/>
    <w:rsid w:val="00E162B6"/>
    <w:rsid w:val="00E222AB"/>
    <w:rsid w:val="00E222E4"/>
    <w:rsid w:val="00E25E45"/>
    <w:rsid w:val="00E276B9"/>
    <w:rsid w:val="00E341FF"/>
    <w:rsid w:val="00E349E0"/>
    <w:rsid w:val="00E36138"/>
    <w:rsid w:val="00E36DA6"/>
    <w:rsid w:val="00E44716"/>
    <w:rsid w:val="00E4736F"/>
    <w:rsid w:val="00E47FF5"/>
    <w:rsid w:val="00E5264B"/>
    <w:rsid w:val="00E61ABA"/>
    <w:rsid w:val="00E664AB"/>
    <w:rsid w:val="00E702ED"/>
    <w:rsid w:val="00E753BF"/>
    <w:rsid w:val="00E773E4"/>
    <w:rsid w:val="00E80ED9"/>
    <w:rsid w:val="00E820F3"/>
    <w:rsid w:val="00E829D1"/>
    <w:rsid w:val="00E8676E"/>
    <w:rsid w:val="00E87974"/>
    <w:rsid w:val="00E96ABE"/>
    <w:rsid w:val="00E97124"/>
    <w:rsid w:val="00EA0FC5"/>
    <w:rsid w:val="00EA37C9"/>
    <w:rsid w:val="00EA4D07"/>
    <w:rsid w:val="00EB64F5"/>
    <w:rsid w:val="00EB7149"/>
    <w:rsid w:val="00EC14B9"/>
    <w:rsid w:val="00EC31DA"/>
    <w:rsid w:val="00EC4864"/>
    <w:rsid w:val="00EC5FF9"/>
    <w:rsid w:val="00EC642E"/>
    <w:rsid w:val="00EC7DDA"/>
    <w:rsid w:val="00ED3A55"/>
    <w:rsid w:val="00ED49BE"/>
    <w:rsid w:val="00ED5279"/>
    <w:rsid w:val="00EE0A0E"/>
    <w:rsid w:val="00EE1CF9"/>
    <w:rsid w:val="00EE1EE4"/>
    <w:rsid w:val="00EE2A57"/>
    <w:rsid w:val="00EE3F15"/>
    <w:rsid w:val="00EE5253"/>
    <w:rsid w:val="00EE773F"/>
    <w:rsid w:val="00EF4B6C"/>
    <w:rsid w:val="00EF4C39"/>
    <w:rsid w:val="00EF64AD"/>
    <w:rsid w:val="00F01847"/>
    <w:rsid w:val="00F018A1"/>
    <w:rsid w:val="00F04B4A"/>
    <w:rsid w:val="00F05CCA"/>
    <w:rsid w:val="00F07189"/>
    <w:rsid w:val="00F10B73"/>
    <w:rsid w:val="00F10EF2"/>
    <w:rsid w:val="00F11A46"/>
    <w:rsid w:val="00F12E65"/>
    <w:rsid w:val="00F1313C"/>
    <w:rsid w:val="00F17B92"/>
    <w:rsid w:val="00F24CD6"/>
    <w:rsid w:val="00F24FC4"/>
    <w:rsid w:val="00F26DAE"/>
    <w:rsid w:val="00F26F1A"/>
    <w:rsid w:val="00F276AE"/>
    <w:rsid w:val="00F27EF3"/>
    <w:rsid w:val="00F30C0B"/>
    <w:rsid w:val="00F33840"/>
    <w:rsid w:val="00F37C13"/>
    <w:rsid w:val="00F421BB"/>
    <w:rsid w:val="00F4446F"/>
    <w:rsid w:val="00F44828"/>
    <w:rsid w:val="00F4544F"/>
    <w:rsid w:val="00F4589F"/>
    <w:rsid w:val="00F46C68"/>
    <w:rsid w:val="00F60B6F"/>
    <w:rsid w:val="00F61EA4"/>
    <w:rsid w:val="00F630B9"/>
    <w:rsid w:val="00F645B4"/>
    <w:rsid w:val="00F645B8"/>
    <w:rsid w:val="00F64CDD"/>
    <w:rsid w:val="00F65721"/>
    <w:rsid w:val="00F674BA"/>
    <w:rsid w:val="00F708DC"/>
    <w:rsid w:val="00F72706"/>
    <w:rsid w:val="00F75FDA"/>
    <w:rsid w:val="00F76722"/>
    <w:rsid w:val="00F77925"/>
    <w:rsid w:val="00F80BF1"/>
    <w:rsid w:val="00F8123A"/>
    <w:rsid w:val="00F812C6"/>
    <w:rsid w:val="00F81ED3"/>
    <w:rsid w:val="00F85774"/>
    <w:rsid w:val="00F872EF"/>
    <w:rsid w:val="00F91501"/>
    <w:rsid w:val="00F92950"/>
    <w:rsid w:val="00FA30AF"/>
    <w:rsid w:val="00FA38AF"/>
    <w:rsid w:val="00FA43B7"/>
    <w:rsid w:val="00FA5271"/>
    <w:rsid w:val="00FA64ED"/>
    <w:rsid w:val="00FA74E9"/>
    <w:rsid w:val="00FB560D"/>
    <w:rsid w:val="00FB669B"/>
    <w:rsid w:val="00FB6D46"/>
    <w:rsid w:val="00FC1522"/>
    <w:rsid w:val="00FC28BE"/>
    <w:rsid w:val="00FC32BC"/>
    <w:rsid w:val="00FC7C36"/>
    <w:rsid w:val="00FD2A11"/>
    <w:rsid w:val="00FE20A5"/>
    <w:rsid w:val="00FE495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13A88"/>
  <w15:docId w15:val="{F2302EE3-EC96-48D9-B9E1-57B8A89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B5B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rsid w:val="00586825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82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51C8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5405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5C2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A0F5D"/>
    <w:pPr>
      <w:spacing w:before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5D"/>
    <w:rPr>
      <w:rFonts w:eastAsiaTheme="minorHAnsi" w:cstheme="minorBidi"/>
      <w:sz w:val="24"/>
      <w:szCs w:val="21"/>
    </w:rPr>
  </w:style>
  <w:style w:type="character" w:styleId="FollowedHyperlink">
    <w:name w:val="FollowedHyperlink"/>
    <w:basedOn w:val="DefaultParagraphFont"/>
    <w:semiHidden/>
    <w:unhideWhenUsed/>
    <w:rsid w:val="001675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266"/>
    <w:pPr>
      <w:spacing w:before="100" w:beforeAutospacing="1" w:after="100" w:afterAutospacing="1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0F4AD2"/>
  </w:style>
  <w:style w:type="paragraph" w:customStyle="1" w:styleId="sectioncolumnvaluep">
    <w:name w:val="sectioncolumnvaluep"/>
    <w:basedOn w:val="Normal"/>
    <w:rsid w:val="00AF68DC"/>
    <w:pPr>
      <w:spacing w:before="0" w:line="240" w:lineRule="auto"/>
    </w:pPr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E3F1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E3F15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paragraph" w:customStyle="1" w:styleId="Informal1">
    <w:name w:val="Informal1"/>
    <w:basedOn w:val="Normal"/>
    <w:rsid w:val="003461FA"/>
    <w:pPr>
      <w:spacing w:after="60" w:line="240" w:lineRule="auto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7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30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1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7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35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0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7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6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8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4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8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8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5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6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8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6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2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78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4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1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9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3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8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5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9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0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8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6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9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9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1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1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1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8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9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0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6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1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7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0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8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97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2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4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0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7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14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0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5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0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7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05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7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6" ma:contentTypeDescription="Create a new document." ma:contentTypeScope="" ma:versionID="9bbcea54f967b67a3b0e96284f7b591f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df60e59b68268edf99fe0426825add5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17DC4-5FEC-4795-98D3-C2B80CB39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299E2-4EB3-44E6-9FF6-8D8A9640E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47A33-2FCB-4039-8927-CB0C61734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E5B8C-3158-4D05-88A5-015AC64210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Davis, Robin</cp:lastModifiedBy>
  <cp:revision>3</cp:revision>
  <cp:lastPrinted>2018-07-16T16:33:00Z</cp:lastPrinted>
  <dcterms:created xsi:type="dcterms:W3CDTF">2023-05-23T19:12:00Z</dcterms:created>
  <dcterms:modified xsi:type="dcterms:W3CDTF">2023-05-23T19:20:00Z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</Properties>
</file>