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5" w:type="dxa"/>
        <w:jc w:val="center"/>
        <w:tblInd w:w="-760" w:type="dxa"/>
        <w:tblCellMar>
          <w:left w:w="120" w:type="dxa"/>
          <w:right w:w="120" w:type="dxa"/>
        </w:tblCellMar>
        <w:tblLook w:val="0000" w:firstRow="0" w:lastRow="0" w:firstColumn="0" w:lastColumn="0" w:noHBand="0" w:noVBand="0"/>
      </w:tblPr>
      <w:tblGrid>
        <w:gridCol w:w="2322"/>
        <w:gridCol w:w="2179"/>
        <w:gridCol w:w="3531"/>
        <w:gridCol w:w="3023"/>
      </w:tblGrid>
      <w:tr w:rsidR="00B41BC8" w:rsidRPr="00645F8C" w14:paraId="42639FE3" w14:textId="77777777" w:rsidTr="00B91DF0">
        <w:trPr>
          <w:trHeight w:val="1305"/>
          <w:jc w:val="center"/>
        </w:trPr>
        <w:tc>
          <w:tcPr>
            <w:tcW w:w="2322" w:type="dxa"/>
            <w:tcBorders>
              <w:top w:val="double" w:sz="6" w:space="0" w:color="auto"/>
              <w:left w:val="double" w:sz="6" w:space="0" w:color="auto"/>
              <w:bottom w:val="double" w:sz="6" w:space="0" w:color="auto"/>
              <w:right w:val="double" w:sz="6" w:space="0" w:color="auto"/>
            </w:tcBorders>
            <w:shd w:val="clear" w:color="auto" w:fill="auto"/>
          </w:tcPr>
          <w:p w14:paraId="1FB4570C" w14:textId="77777777" w:rsidR="00B41BC8" w:rsidRPr="00645F8C" w:rsidRDefault="00B41BC8" w:rsidP="00DB4707">
            <w:pPr>
              <w:tabs>
                <w:tab w:val="left" w:pos="-720"/>
              </w:tabs>
              <w:suppressAutoHyphens/>
              <w:spacing w:after="0" w:line="240" w:lineRule="auto"/>
              <w:rPr>
                <w:rFonts w:cstheme="minorHAnsi"/>
              </w:rPr>
            </w:pPr>
            <w:bookmarkStart w:id="0" w:name="_GoBack"/>
            <w:bookmarkEnd w:id="0"/>
            <w:r w:rsidRPr="00645F8C">
              <w:rPr>
                <w:rFonts w:cstheme="minorHAnsi"/>
              </w:rPr>
              <w:t>1.  AMENDMENT #:</w:t>
            </w:r>
          </w:p>
          <w:p w14:paraId="2AB60F32" w14:textId="77777777" w:rsidR="00AE3D49" w:rsidRDefault="00AE3D49" w:rsidP="00DB4707">
            <w:pPr>
              <w:tabs>
                <w:tab w:val="left" w:pos="-720"/>
                <w:tab w:val="left" w:pos="0"/>
                <w:tab w:val="left" w:pos="720"/>
              </w:tabs>
              <w:suppressAutoHyphens/>
              <w:spacing w:after="0" w:line="240" w:lineRule="auto"/>
              <w:jc w:val="center"/>
              <w:rPr>
                <w:rFonts w:cstheme="minorHAnsi"/>
                <w:b/>
              </w:rPr>
            </w:pPr>
          </w:p>
          <w:p w14:paraId="0C23671E" w14:textId="6ACCBBB3" w:rsidR="00B41BC8" w:rsidRPr="00645F8C" w:rsidRDefault="00AE3D49" w:rsidP="00DB4707">
            <w:pPr>
              <w:tabs>
                <w:tab w:val="left" w:pos="-720"/>
                <w:tab w:val="left" w:pos="0"/>
                <w:tab w:val="left" w:pos="720"/>
              </w:tabs>
              <w:suppressAutoHyphens/>
              <w:spacing w:after="0" w:line="240" w:lineRule="auto"/>
              <w:jc w:val="center"/>
              <w:rPr>
                <w:rFonts w:cstheme="minorHAnsi"/>
                <w:b/>
              </w:rPr>
            </w:pPr>
            <w:r>
              <w:rPr>
                <w:rFonts w:cstheme="minorHAnsi"/>
                <w:b/>
              </w:rPr>
              <w:t>10</w:t>
            </w:r>
          </w:p>
        </w:tc>
        <w:tc>
          <w:tcPr>
            <w:tcW w:w="2179" w:type="dxa"/>
            <w:tcBorders>
              <w:top w:val="double" w:sz="6" w:space="0" w:color="auto"/>
              <w:left w:val="double" w:sz="6" w:space="0" w:color="auto"/>
              <w:bottom w:val="double" w:sz="6" w:space="0" w:color="auto"/>
              <w:right w:val="double" w:sz="6" w:space="0" w:color="auto"/>
            </w:tcBorders>
            <w:shd w:val="clear" w:color="auto" w:fill="auto"/>
          </w:tcPr>
          <w:p w14:paraId="2A7C7C49" w14:textId="77777777" w:rsidR="00B57674" w:rsidRPr="00645F8C" w:rsidRDefault="007B3B52" w:rsidP="00DB4707">
            <w:pPr>
              <w:tabs>
                <w:tab w:val="left" w:pos="-720"/>
              </w:tabs>
              <w:suppressAutoHyphens/>
              <w:spacing w:after="0" w:line="240" w:lineRule="auto"/>
              <w:ind w:left="288" w:hanging="288"/>
              <w:rPr>
                <w:rFonts w:cstheme="minorHAnsi"/>
                <w:spacing w:val="-2"/>
              </w:rPr>
            </w:pPr>
            <w:r w:rsidRPr="00645F8C">
              <w:rPr>
                <w:rFonts w:cstheme="minorHAnsi"/>
                <w:spacing w:val="-2"/>
              </w:rPr>
              <w:t>2.  CONTRACT #:</w:t>
            </w:r>
          </w:p>
          <w:p w14:paraId="2048FA46" w14:textId="77777777" w:rsidR="00AE3D49" w:rsidRDefault="00AE3D49" w:rsidP="00DB4707">
            <w:pPr>
              <w:tabs>
                <w:tab w:val="left" w:pos="-720"/>
              </w:tabs>
              <w:suppressAutoHyphens/>
              <w:spacing w:after="0" w:line="240" w:lineRule="auto"/>
              <w:ind w:left="288" w:hanging="288"/>
              <w:jc w:val="center"/>
              <w:rPr>
                <w:rFonts w:cstheme="minorHAnsi"/>
                <w:b/>
                <w:spacing w:val="-2"/>
              </w:rPr>
            </w:pPr>
          </w:p>
          <w:p w14:paraId="331F7F83" w14:textId="682B7ED6" w:rsidR="00B41BC8" w:rsidRPr="00645F8C" w:rsidRDefault="0097668C" w:rsidP="00DB4707">
            <w:pPr>
              <w:tabs>
                <w:tab w:val="left" w:pos="-720"/>
              </w:tabs>
              <w:suppressAutoHyphens/>
              <w:spacing w:after="0" w:line="240" w:lineRule="auto"/>
              <w:ind w:left="288" w:hanging="288"/>
              <w:jc w:val="center"/>
              <w:rPr>
                <w:rFonts w:cstheme="minorHAnsi"/>
                <w:b/>
                <w:spacing w:val="-2"/>
              </w:rPr>
            </w:pPr>
            <w:r w:rsidRPr="00645F8C">
              <w:rPr>
                <w:rFonts w:cstheme="minorHAnsi"/>
                <w:b/>
                <w:spacing w:val="-2"/>
              </w:rPr>
              <w:t>YH17-0001-01</w:t>
            </w:r>
          </w:p>
        </w:tc>
        <w:tc>
          <w:tcPr>
            <w:tcW w:w="3531" w:type="dxa"/>
            <w:tcBorders>
              <w:top w:val="double" w:sz="6" w:space="0" w:color="auto"/>
              <w:left w:val="double" w:sz="6" w:space="0" w:color="auto"/>
              <w:bottom w:val="double" w:sz="6" w:space="0" w:color="auto"/>
              <w:right w:val="double" w:sz="6" w:space="0" w:color="auto"/>
            </w:tcBorders>
            <w:shd w:val="clear" w:color="auto" w:fill="auto"/>
          </w:tcPr>
          <w:p w14:paraId="4B49A60E" w14:textId="77777777" w:rsidR="00AE3D49" w:rsidRPr="00AE3D49" w:rsidRDefault="00B41BC8" w:rsidP="00DB4707">
            <w:pPr>
              <w:numPr>
                <w:ilvl w:val="0"/>
                <w:numId w:val="1"/>
              </w:numPr>
              <w:tabs>
                <w:tab w:val="left" w:pos="-720"/>
                <w:tab w:val="left" w:pos="360"/>
              </w:tabs>
              <w:suppressAutoHyphens/>
              <w:overflowPunct w:val="0"/>
              <w:autoSpaceDE w:val="0"/>
              <w:autoSpaceDN w:val="0"/>
              <w:adjustRightInd w:val="0"/>
              <w:spacing w:after="0" w:line="240" w:lineRule="auto"/>
              <w:textAlignment w:val="baseline"/>
              <w:rPr>
                <w:rFonts w:cstheme="minorHAnsi"/>
                <w:b/>
                <w:spacing w:val="-2"/>
              </w:rPr>
            </w:pPr>
            <w:r w:rsidRPr="00645F8C">
              <w:rPr>
                <w:rFonts w:cstheme="minorHAnsi"/>
                <w:spacing w:val="-2"/>
              </w:rPr>
              <w:t>EFFECTIVE DATE OF AMENDMENT:</w:t>
            </w:r>
            <w:r w:rsidR="007B3B52" w:rsidRPr="00645F8C">
              <w:rPr>
                <w:rFonts w:cstheme="minorHAnsi"/>
                <w:spacing w:val="-2"/>
              </w:rPr>
              <w:t xml:space="preserve"> </w:t>
            </w:r>
          </w:p>
          <w:p w14:paraId="0D523D6F" w14:textId="41130EEA" w:rsidR="00B41BC8" w:rsidRPr="00645F8C" w:rsidRDefault="00C04905" w:rsidP="001B0A21">
            <w:pPr>
              <w:tabs>
                <w:tab w:val="left" w:pos="-720"/>
                <w:tab w:val="left" w:pos="360"/>
              </w:tabs>
              <w:suppressAutoHyphens/>
              <w:overflowPunct w:val="0"/>
              <w:autoSpaceDE w:val="0"/>
              <w:autoSpaceDN w:val="0"/>
              <w:adjustRightInd w:val="0"/>
              <w:spacing w:after="0" w:line="240" w:lineRule="auto"/>
              <w:ind w:left="360"/>
              <w:jc w:val="center"/>
              <w:textAlignment w:val="baseline"/>
              <w:rPr>
                <w:rFonts w:cstheme="minorHAnsi"/>
                <w:b/>
                <w:spacing w:val="-2"/>
              </w:rPr>
            </w:pPr>
            <w:r w:rsidRPr="00645F8C">
              <w:rPr>
                <w:rFonts w:cstheme="minorHAnsi"/>
                <w:b/>
                <w:spacing w:val="-2"/>
              </w:rPr>
              <w:t xml:space="preserve">October </w:t>
            </w:r>
            <w:r w:rsidR="00B41BC8" w:rsidRPr="00645F8C">
              <w:rPr>
                <w:rFonts w:cstheme="minorHAnsi"/>
                <w:b/>
                <w:spacing w:val="-2"/>
              </w:rPr>
              <w:t xml:space="preserve">1, </w:t>
            </w:r>
            <w:r w:rsidR="001B0A21">
              <w:rPr>
                <w:rFonts w:cstheme="minorHAnsi"/>
                <w:b/>
                <w:spacing w:val="-2"/>
              </w:rPr>
              <w:t>2017</w:t>
            </w:r>
          </w:p>
        </w:tc>
        <w:tc>
          <w:tcPr>
            <w:tcW w:w="3023" w:type="dxa"/>
            <w:tcBorders>
              <w:top w:val="double" w:sz="6" w:space="0" w:color="auto"/>
              <w:left w:val="double" w:sz="6" w:space="0" w:color="auto"/>
              <w:bottom w:val="double" w:sz="6" w:space="0" w:color="auto"/>
              <w:right w:val="double" w:sz="6" w:space="0" w:color="auto"/>
            </w:tcBorders>
            <w:shd w:val="clear" w:color="auto" w:fill="auto"/>
          </w:tcPr>
          <w:p w14:paraId="00BFF52F" w14:textId="77777777" w:rsidR="00AE3D49" w:rsidRDefault="007B3B52" w:rsidP="00DB4707">
            <w:pPr>
              <w:tabs>
                <w:tab w:val="left" w:pos="-720"/>
              </w:tabs>
              <w:suppressAutoHyphens/>
              <w:spacing w:after="0" w:line="240" w:lineRule="auto"/>
              <w:ind w:right="144"/>
              <w:rPr>
                <w:rFonts w:cstheme="minorHAnsi"/>
                <w:spacing w:val="-2"/>
              </w:rPr>
            </w:pPr>
            <w:r w:rsidRPr="00645F8C">
              <w:rPr>
                <w:rFonts w:cstheme="minorHAnsi"/>
                <w:spacing w:val="-2"/>
              </w:rPr>
              <w:t xml:space="preserve">4. PROGRAM </w:t>
            </w:r>
          </w:p>
          <w:p w14:paraId="1BE1E6D0" w14:textId="5F2DBC67" w:rsidR="00B41BC8" w:rsidRPr="00645F8C" w:rsidRDefault="007B3B52" w:rsidP="00AE3D49">
            <w:pPr>
              <w:tabs>
                <w:tab w:val="left" w:pos="-720"/>
              </w:tabs>
              <w:suppressAutoHyphens/>
              <w:spacing w:after="0" w:line="240" w:lineRule="auto"/>
              <w:ind w:right="144"/>
              <w:jc w:val="center"/>
              <w:rPr>
                <w:rFonts w:cstheme="minorHAnsi"/>
                <w:b/>
                <w:bCs/>
              </w:rPr>
            </w:pPr>
            <w:r w:rsidRPr="00645F8C">
              <w:rPr>
                <w:rFonts w:cstheme="minorHAnsi"/>
                <w:b/>
                <w:bCs/>
              </w:rPr>
              <w:t>DHCM-</w:t>
            </w:r>
            <w:r w:rsidR="00FE1F62" w:rsidRPr="00645F8C">
              <w:rPr>
                <w:rFonts w:cstheme="minorHAnsi"/>
                <w:b/>
                <w:bCs/>
              </w:rPr>
              <w:t>R</w:t>
            </w:r>
            <w:r w:rsidR="00B41BC8" w:rsidRPr="00645F8C">
              <w:rPr>
                <w:rFonts w:cstheme="minorHAnsi"/>
                <w:b/>
                <w:bCs/>
              </w:rPr>
              <w:t>BHA</w:t>
            </w:r>
          </w:p>
          <w:p w14:paraId="44606DDD" w14:textId="4118430F" w:rsidR="00B41BC8" w:rsidRPr="00645F8C" w:rsidRDefault="00CA2018" w:rsidP="00DB4707">
            <w:pPr>
              <w:tabs>
                <w:tab w:val="left" w:pos="-720"/>
              </w:tabs>
              <w:suppressAutoHyphens/>
              <w:spacing w:after="0" w:line="240" w:lineRule="auto"/>
              <w:ind w:right="144"/>
              <w:jc w:val="center"/>
              <w:rPr>
                <w:rFonts w:cstheme="minorHAnsi"/>
                <w:b/>
                <w:bCs/>
              </w:rPr>
            </w:pPr>
            <w:r w:rsidRPr="00645F8C">
              <w:rPr>
                <w:rFonts w:cstheme="minorHAnsi"/>
                <w:b/>
                <w:bCs/>
              </w:rPr>
              <w:t xml:space="preserve">RBHA - </w:t>
            </w:r>
            <w:r w:rsidR="00B41BC8" w:rsidRPr="00645F8C">
              <w:rPr>
                <w:rFonts w:cstheme="minorHAnsi"/>
                <w:b/>
                <w:bCs/>
              </w:rPr>
              <w:t>Greater Arizona</w:t>
            </w:r>
          </w:p>
        </w:tc>
      </w:tr>
      <w:tr w:rsidR="00B41BC8" w:rsidRPr="00472C47" w14:paraId="7000C47E" w14:textId="77777777" w:rsidTr="00B91DF0">
        <w:trPr>
          <w:trHeight w:val="1575"/>
          <w:jc w:val="center"/>
        </w:trPr>
        <w:tc>
          <w:tcPr>
            <w:tcW w:w="11055" w:type="dxa"/>
            <w:gridSpan w:val="4"/>
            <w:tcBorders>
              <w:top w:val="double" w:sz="6" w:space="0" w:color="auto"/>
              <w:left w:val="double" w:sz="6" w:space="0" w:color="auto"/>
              <w:bottom w:val="double" w:sz="6" w:space="0" w:color="auto"/>
              <w:right w:val="double" w:sz="6" w:space="0" w:color="auto"/>
            </w:tcBorders>
            <w:shd w:val="clear" w:color="auto" w:fill="auto"/>
          </w:tcPr>
          <w:p w14:paraId="66AD3899" w14:textId="77777777" w:rsidR="00637278" w:rsidRPr="00645F8C" w:rsidRDefault="00B41BC8" w:rsidP="00DB4707">
            <w:pPr>
              <w:numPr>
                <w:ilvl w:val="0"/>
                <w:numId w:val="3"/>
              </w:numPr>
              <w:overflowPunct w:val="0"/>
              <w:autoSpaceDE w:val="0"/>
              <w:autoSpaceDN w:val="0"/>
              <w:adjustRightInd w:val="0"/>
              <w:spacing w:after="0" w:line="240" w:lineRule="auto"/>
              <w:textAlignment w:val="baseline"/>
              <w:rPr>
                <w:rFonts w:cstheme="minorHAnsi"/>
                <w:b/>
                <w:spacing w:val="-2"/>
              </w:rPr>
            </w:pPr>
            <w:r w:rsidRPr="00645F8C">
              <w:rPr>
                <w:rFonts w:cstheme="minorHAnsi"/>
                <w:spacing w:val="-2"/>
              </w:rPr>
              <w:t>CONTRACTOR NAME AND ADDRESS:</w:t>
            </w:r>
            <w:r w:rsidR="007B3B52" w:rsidRPr="00645F8C">
              <w:rPr>
                <w:rFonts w:cstheme="minorHAnsi"/>
                <w:spacing w:val="-2"/>
              </w:rPr>
              <w:t xml:space="preserve">  </w:t>
            </w:r>
          </w:p>
          <w:p w14:paraId="39DC1B46" w14:textId="77777777" w:rsidR="001C382B" w:rsidRPr="00645F8C" w:rsidRDefault="001C382B" w:rsidP="00DB4707">
            <w:pPr>
              <w:pStyle w:val="NoSpacing"/>
              <w:jc w:val="center"/>
              <w:rPr>
                <w:rFonts w:cs="Arial"/>
                <w:b/>
                <w:spacing w:val="-2"/>
              </w:rPr>
            </w:pPr>
            <w:r w:rsidRPr="00645F8C">
              <w:rPr>
                <w:rFonts w:cs="Arial"/>
                <w:b/>
                <w:spacing w:val="-2"/>
              </w:rPr>
              <w:t xml:space="preserve">Health Net Access, Inc. dba </w:t>
            </w:r>
          </w:p>
          <w:p w14:paraId="4C0F1BA1" w14:textId="77777777" w:rsidR="001C382B" w:rsidRPr="00645F8C" w:rsidRDefault="001C382B" w:rsidP="00DB4707">
            <w:pPr>
              <w:pStyle w:val="NoSpacing"/>
              <w:jc w:val="center"/>
              <w:rPr>
                <w:rFonts w:cs="Arial"/>
                <w:b/>
                <w:spacing w:val="-2"/>
              </w:rPr>
            </w:pPr>
            <w:r w:rsidRPr="00645F8C">
              <w:rPr>
                <w:rFonts w:cs="Arial"/>
                <w:b/>
                <w:spacing w:val="-2"/>
              </w:rPr>
              <w:t>Arizona Complete Health-Complete Care Plan (AZCH-CCP)</w:t>
            </w:r>
          </w:p>
          <w:p w14:paraId="1299C92D" w14:textId="6A4843BF" w:rsidR="00B41BC8" w:rsidRPr="009E589B" w:rsidRDefault="00A9108E" w:rsidP="00DB4707">
            <w:pPr>
              <w:overflowPunct w:val="0"/>
              <w:autoSpaceDE w:val="0"/>
              <w:autoSpaceDN w:val="0"/>
              <w:adjustRightInd w:val="0"/>
              <w:spacing w:after="0" w:line="240" w:lineRule="auto"/>
              <w:ind w:left="360"/>
              <w:jc w:val="center"/>
              <w:textAlignment w:val="baseline"/>
              <w:rPr>
                <w:rFonts w:cstheme="minorHAnsi"/>
                <w:b/>
                <w:spacing w:val="-2"/>
                <w:lang w:val="es-US"/>
              </w:rPr>
            </w:pPr>
            <w:r w:rsidRPr="009E589B">
              <w:rPr>
                <w:rFonts w:cstheme="minorHAnsi"/>
                <w:b/>
                <w:spacing w:val="-2"/>
                <w:lang w:val="es-US"/>
              </w:rPr>
              <w:t>1870</w:t>
            </w:r>
            <w:r w:rsidR="00B41BC8" w:rsidRPr="009E589B">
              <w:rPr>
                <w:rFonts w:cstheme="minorHAnsi"/>
                <w:b/>
                <w:spacing w:val="-2"/>
                <w:lang w:val="es-US"/>
              </w:rPr>
              <w:t xml:space="preserve"> W </w:t>
            </w:r>
            <w:r w:rsidRPr="009E589B">
              <w:rPr>
                <w:rFonts w:cstheme="minorHAnsi"/>
                <w:b/>
                <w:spacing w:val="-2"/>
                <w:lang w:val="es-US"/>
              </w:rPr>
              <w:t>Rio Solado</w:t>
            </w:r>
            <w:r w:rsidR="00B41BC8" w:rsidRPr="009E589B">
              <w:rPr>
                <w:rFonts w:cstheme="minorHAnsi"/>
                <w:b/>
                <w:spacing w:val="-2"/>
                <w:lang w:val="es-US"/>
              </w:rPr>
              <w:t xml:space="preserve"> </w:t>
            </w:r>
            <w:proofErr w:type="spellStart"/>
            <w:r w:rsidR="00B41BC8" w:rsidRPr="009E589B">
              <w:rPr>
                <w:rFonts w:cstheme="minorHAnsi"/>
                <w:b/>
                <w:spacing w:val="-2"/>
                <w:lang w:val="es-US"/>
              </w:rPr>
              <w:t>Parkway</w:t>
            </w:r>
            <w:proofErr w:type="spellEnd"/>
          </w:p>
          <w:p w14:paraId="30C77C85" w14:textId="77777777" w:rsidR="00B41BC8" w:rsidRPr="009E589B" w:rsidRDefault="00B41BC8" w:rsidP="00ED7BF3">
            <w:pPr>
              <w:overflowPunct w:val="0"/>
              <w:autoSpaceDE w:val="0"/>
              <w:autoSpaceDN w:val="0"/>
              <w:adjustRightInd w:val="0"/>
              <w:spacing w:after="120" w:line="240" w:lineRule="auto"/>
              <w:ind w:left="360"/>
              <w:jc w:val="center"/>
              <w:textAlignment w:val="baseline"/>
              <w:rPr>
                <w:rFonts w:cstheme="minorHAnsi"/>
                <w:spacing w:val="-2"/>
                <w:lang w:val="es-US"/>
              </w:rPr>
            </w:pPr>
            <w:r w:rsidRPr="009E589B">
              <w:rPr>
                <w:rFonts w:cstheme="minorHAnsi"/>
                <w:b/>
                <w:spacing w:val="-2"/>
                <w:lang w:val="es-US"/>
              </w:rPr>
              <w:t>Tempe, AZ 85282</w:t>
            </w:r>
          </w:p>
        </w:tc>
      </w:tr>
      <w:tr w:rsidR="00B41BC8" w:rsidRPr="00645F8C" w14:paraId="6D783534" w14:textId="77777777" w:rsidTr="00B91DF0">
        <w:trPr>
          <w:trHeight w:val="765"/>
          <w:jc w:val="center"/>
        </w:trPr>
        <w:tc>
          <w:tcPr>
            <w:tcW w:w="11055" w:type="dxa"/>
            <w:gridSpan w:val="4"/>
            <w:tcBorders>
              <w:top w:val="double" w:sz="6" w:space="0" w:color="auto"/>
              <w:left w:val="double" w:sz="6" w:space="0" w:color="auto"/>
              <w:bottom w:val="double" w:sz="6" w:space="0" w:color="auto"/>
              <w:right w:val="double" w:sz="6" w:space="0" w:color="auto"/>
            </w:tcBorders>
            <w:shd w:val="clear" w:color="auto" w:fill="auto"/>
          </w:tcPr>
          <w:p w14:paraId="687F0F3B" w14:textId="39A86770" w:rsidR="00B41BC8" w:rsidRPr="009E589B" w:rsidRDefault="00B41BC8" w:rsidP="00D00190">
            <w:pPr>
              <w:numPr>
                <w:ilvl w:val="0"/>
                <w:numId w:val="3"/>
              </w:numPr>
              <w:tabs>
                <w:tab w:val="left" w:pos="-720"/>
              </w:tabs>
              <w:suppressAutoHyphens/>
              <w:overflowPunct w:val="0"/>
              <w:autoSpaceDE w:val="0"/>
              <w:autoSpaceDN w:val="0"/>
              <w:adjustRightInd w:val="0"/>
              <w:spacing w:after="0" w:line="240" w:lineRule="auto"/>
              <w:jc w:val="both"/>
              <w:textAlignment w:val="baseline"/>
              <w:rPr>
                <w:rFonts w:cstheme="minorHAnsi"/>
                <w:spacing w:val="-2"/>
              </w:rPr>
            </w:pPr>
            <w:r w:rsidRPr="009E589B">
              <w:rPr>
                <w:rFonts w:cstheme="minorHAnsi"/>
                <w:spacing w:val="-2"/>
              </w:rPr>
              <w:t>PURPOSE:</w:t>
            </w:r>
            <w:r w:rsidRPr="009E589B">
              <w:rPr>
                <w:rFonts w:cstheme="minorHAnsi"/>
                <w:b/>
                <w:spacing w:val="-2"/>
              </w:rPr>
              <w:t xml:space="preserve">  </w:t>
            </w:r>
            <w:r w:rsidR="001B0A21" w:rsidRPr="005E487F">
              <w:rPr>
                <w:rFonts w:cstheme="minorHAnsi"/>
              </w:rPr>
              <w:t>To retroactively amend select Capitation Rates for the mon</w:t>
            </w:r>
            <w:r w:rsidR="001B0A21" w:rsidRPr="001B0A21">
              <w:rPr>
                <w:rFonts w:cstheme="minorHAnsi"/>
              </w:rPr>
              <w:t xml:space="preserve">th of </w:t>
            </w:r>
            <w:r w:rsidR="001B0A21" w:rsidRPr="001B0A21">
              <w:rPr>
                <w:rFonts w:cstheme="minorHAnsi"/>
                <w:spacing w:val="-2"/>
              </w:rPr>
              <w:t>October 2017</w:t>
            </w:r>
            <w:r w:rsidR="001B0A21" w:rsidRPr="001B0A21">
              <w:rPr>
                <w:rFonts w:cstheme="minorHAnsi"/>
              </w:rPr>
              <w:t>.</w:t>
            </w:r>
          </w:p>
        </w:tc>
      </w:tr>
      <w:tr w:rsidR="00B41BC8" w:rsidRPr="00645F8C" w14:paraId="2F64583D" w14:textId="77777777" w:rsidTr="00B91DF0">
        <w:trPr>
          <w:trHeight w:hRule="exact" w:val="5175"/>
          <w:jc w:val="center"/>
        </w:trPr>
        <w:tc>
          <w:tcPr>
            <w:tcW w:w="11055" w:type="dxa"/>
            <w:gridSpan w:val="4"/>
            <w:tcBorders>
              <w:top w:val="double" w:sz="6" w:space="0" w:color="auto"/>
              <w:left w:val="double" w:sz="6" w:space="0" w:color="auto"/>
              <w:bottom w:val="double" w:sz="6" w:space="0" w:color="auto"/>
              <w:right w:val="double" w:sz="6" w:space="0" w:color="auto"/>
            </w:tcBorders>
            <w:shd w:val="clear" w:color="auto" w:fill="auto"/>
          </w:tcPr>
          <w:p w14:paraId="7FB1575A" w14:textId="77777777" w:rsidR="001C16DB" w:rsidRPr="00EC2C04" w:rsidRDefault="001C16DB" w:rsidP="001C16DB">
            <w:pPr>
              <w:numPr>
                <w:ilvl w:val="0"/>
                <w:numId w:val="2"/>
              </w:numPr>
              <w:tabs>
                <w:tab w:val="left" w:pos="-720"/>
              </w:tabs>
              <w:suppressAutoHyphens/>
              <w:overflowPunct w:val="0"/>
              <w:autoSpaceDE w:val="0"/>
              <w:autoSpaceDN w:val="0"/>
              <w:adjustRightInd w:val="0"/>
              <w:spacing w:after="0" w:line="240" w:lineRule="auto"/>
              <w:jc w:val="both"/>
              <w:textAlignment w:val="baseline"/>
              <w:rPr>
                <w:rFonts w:cstheme="minorHAnsi"/>
                <w:spacing w:val="-2"/>
              </w:rPr>
            </w:pPr>
            <w:r w:rsidRPr="00EC2C04">
              <w:rPr>
                <w:rFonts w:cstheme="minorHAnsi"/>
                <w:spacing w:val="-2"/>
              </w:rPr>
              <w:t>THE ABOVE REFERENCED CONTRACT IS HEREBY AMENDED AS FOLLOWS:</w:t>
            </w:r>
          </w:p>
          <w:p w14:paraId="7F64C493" w14:textId="77777777" w:rsidR="001C16DB" w:rsidRDefault="001C16DB" w:rsidP="001C16DB">
            <w:pPr>
              <w:tabs>
                <w:tab w:val="left" w:pos="-720"/>
              </w:tabs>
              <w:suppressAutoHyphens/>
              <w:spacing w:after="0" w:line="240" w:lineRule="auto"/>
              <w:ind w:left="360" w:right="252"/>
              <w:jc w:val="both"/>
              <w:rPr>
                <w:rFonts w:cstheme="minorHAnsi"/>
              </w:rPr>
            </w:pPr>
          </w:p>
          <w:p w14:paraId="17BEB5EC" w14:textId="77777777" w:rsidR="001C16DB" w:rsidRPr="00A277AB" w:rsidRDefault="001C16DB" w:rsidP="001C16DB">
            <w:pPr>
              <w:tabs>
                <w:tab w:val="left" w:pos="-720"/>
              </w:tabs>
              <w:suppressAutoHyphens/>
              <w:spacing w:after="0" w:line="240" w:lineRule="auto"/>
              <w:ind w:left="360" w:right="252"/>
              <w:jc w:val="both"/>
              <w:rPr>
                <w:rFonts w:cstheme="minorHAnsi"/>
              </w:rPr>
            </w:pPr>
            <w:r w:rsidRPr="00A277AB">
              <w:rPr>
                <w:rFonts w:cstheme="minorHAnsi"/>
              </w:rPr>
              <w:t xml:space="preserve">Section 9010 of the Patient Protection and Affordable Care Act (ACA) requires that the Contractor pay a Health Insurer Assessment Fee (HIF) annually based on its respective market share of premium revenues from the preceding year (calendar year 2017 revenue).  AHCCCS provides funding to the Contractor for the Health Insurer Assessment Fee and associated taxes subject to receipt and review of documentation from the Contractor as required by AHCCCS.  </w:t>
            </w:r>
          </w:p>
          <w:p w14:paraId="0A55CCF8" w14:textId="77777777" w:rsidR="001C16DB" w:rsidRPr="00A277AB" w:rsidRDefault="001C16DB" w:rsidP="001C16DB">
            <w:pPr>
              <w:tabs>
                <w:tab w:val="left" w:pos="-720"/>
                <w:tab w:val="left" w:pos="10320"/>
              </w:tabs>
              <w:suppressAutoHyphens/>
              <w:spacing w:after="0" w:line="240" w:lineRule="auto"/>
              <w:ind w:right="252"/>
              <w:jc w:val="both"/>
              <w:rPr>
                <w:rFonts w:cstheme="minorHAnsi"/>
              </w:rPr>
            </w:pPr>
          </w:p>
          <w:p w14:paraId="18A4FC58" w14:textId="77777777" w:rsidR="001C16DB" w:rsidRPr="005E487F" w:rsidRDefault="001C16DB" w:rsidP="001C16DB">
            <w:pPr>
              <w:tabs>
                <w:tab w:val="left" w:pos="-720"/>
                <w:tab w:val="left" w:pos="10320"/>
              </w:tabs>
              <w:suppressAutoHyphens/>
              <w:spacing w:after="0" w:line="240" w:lineRule="auto"/>
              <w:ind w:left="360" w:right="252"/>
              <w:jc w:val="both"/>
              <w:rPr>
                <w:rFonts w:cstheme="minorHAnsi"/>
              </w:rPr>
            </w:pPr>
            <w:r w:rsidRPr="00A277AB">
              <w:rPr>
                <w:rFonts w:cstheme="minorHAnsi"/>
              </w:rPr>
              <w:t xml:space="preserve">This contract amendment serves to retroactively adjust the </w:t>
            </w:r>
            <w:r w:rsidRPr="00A277AB">
              <w:rPr>
                <w:rFonts w:cstheme="minorHAnsi"/>
                <w:spacing w:val="-2"/>
              </w:rPr>
              <w:t>October</w:t>
            </w:r>
            <w:r w:rsidRPr="00A277AB">
              <w:rPr>
                <w:rFonts w:cstheme="minorHAnsi"/>
              </w:rPr>
              <w:t>,</w:t>
            </w:r>
            <w:r w:rsidRPr="00A277AB">
              <w:rPr>
                <w:rFonts w:cstheme="minorHAnsi"/>
                <w:spacing w:val="-2"/>
              </w:rPr>
              <w:t xml:space="preserve"> 2017</w:t>
            </w:r>
            <w:r w:rsidRPr="00A277AB">
              <w:rPr>
                <w:rFonts w:cstheme="minorHAnsi"/>
              </w:rPr>
              <w:t xml:space="preserve">capitation rates to </w:t>
            </w:r>
            <w:r w:rsidRPr="00A277AB">
              <w:rPr>
                <w:rFonts w:cstheme="minorHAnsi"/>
                <w:u w:val="single"/>
              </w:rPr>
              <w:t>include</w:t>
            </w:r>
            <w:r w:rsidRPr="00A277AB">
              <w:rPr>
                <w:rFonts w:cstheme="minorHAnsi"/>
              </w:rPr>
              <w:t xml:space="preserve"> the federal and state income taxes associated with the 2018 Health Insurer Assessment Fee, and amends the following sections of the contract:</w:t>
            </w:r>
          </w:p>
          <w:p w14:paraId="0C7182EE" w14:textId="77777777" w:rsidR="001C16DB" w:rsidRPr="005E487F" w:rsidRDefault="001C16DB" w:rsidP="001C16DB">
            <w:pPr>
              <w:tabs>
                <w:tab w:val="left" w:pos="-360"/>
                <w:tab w:val="left" w:pos="360"/>
              </w:tabs>
              <w:autoSpaceDN w:val="0"/>
              <w:spacing w:after="0" w:line="240" w:lineRule="auto"/>
              <w:ind w:left="1080" w:right="274"/>
              <w:rPr>
                <w:rFonts w:cstheme="minorHAnsi"/>
                <w:b/>
              </w:rPr>
            </w:pPr>
          </w:p>
          <w:p w14:paraId="79B89875" w14:textId="77777777" w:rsidR="001C16DB" w:rsidRPr="005E487F" w:rsidRDefault="001C16DB" w:rsidP="001C16DB">
            <w:pPr>
              <w:numPr>
                <w:ilvl w:val="0"/>
                <w:numId w:val="11"/>
              </w:numPr>
              <w:tabs>
                <w:tab w:val="left" w:pos="-360"/>
                <w:tab w:val="left" w:pos="360"/>
              </w:tabs>
              <w:autoSpaceDN w:val="0"/>
              <w:spacing w:after="0" w:line="240" w:lineRule="auto"/>
              <w:ind w:right="274"/>
              <w:rPr>
                <w:rFonts w:cstheme="minorHAnsi"/>
                <w:b/>
              </w:rPr>
            </w:pPr>
            <w:r w:rsidRPr="005E487F">
              <w:rPr>
                <w:rFonts w:cstheme="minorHAnsi"/>
                <w:b/>
              </w:rPr>
              <w:t>Section B, Capitation Rates and Contractor Specific Information</w:t>
            </w:r>
          </w:p>
          <w:p w14:paraId="39BDC2F4" w14:textId="77777777" w:rsidR="001C16DB" w:rsidRPr="005E487F" w:rsidRDefault="001C16DB" w:rsidP="001C16DB">
            <w:pPr>
              <w:spacing w:after="0" w:line="240" w:lineRule="auto"/>
              <w:ind w:left="720"/>
              <w:rPr>
                <w:rFonts w:cstheme="minorHAnsi"/>
              </w:rPr>
            </w:pPr>
            <w:r w:rsidRPr="005E487F">
              <w:rPr>
                <w:rFonts w:cstheme="minorHAnsi"/>
              </w:rPr>
              <w:t xml:space="preserve">Capitation Rates (Per Member – Per Month) revised for the month of </w:t>
            </w:r>
            <w:r w:rsidRPr="00A277AB">
              <w:rPr>
                <w:rFonts w:cstheme="minorHAnsi"/>
                <w:spacing w:val="-2"/>
              </w:rPr>
              <w:t>October 2017</w:t>
            </w:r>
          </w:p>
          <w:p w14:paraId="3FECED9F" w14:textId="26F7AE24" w:rsidR="001C16DB" w:rsidRPr="005E487F" w:rsidRDefault="001B12B8" w:rsidP="001C16DB">
            <w:pPr>
              <w:spacing w:after="0" w:line="240" w:lineRule="auto"/>
              <w:ind w:left="1440"/>
              <w:rPr>
                <w:rFonts w:cstheme="minorHAnsi"/>
              </w:rPr>
            </w:pPr>
            <w:r>
              <w:rPr>
                <w:rFonts w:cstheme="minorHAnsi"/>
              </w:rPr>
              <w:t>See below:</w:t>
            </w:r>
          </w:p>
          <w:p w14:paraId="4F8EABDF" w14:textId="3AC2F051" w:rsidR="006C381A" w:rsidRPr="00472C47" w:rsidRDefault="006C381A" w:rsidP="00472C47">
            <w:pPr>
              <w:spacing w:after="0" w:line="240" w:lineRule="auto"/>
              <w:ind w:left="720"/>
              <w:jc w:val="both"/>
              <w:rPr>
                <w:rFonts w:cstheme="minorHAnsi"/>
              </w:rPr>
            </w:pPr>
          </w:p>
        </w:tc>
      </w:tr>
    </w:tbl>
    <w:p w14:paraId="698B08B7" w14:textId="77777777" w:rsidR="001B12B8" w:rsidRDefault="001B12B8"/>
    <w:p w14:paraId="6026E6BE" w14:textId="77777777" w:rsidR="001B12B8" w:rsidRDefault="001B12B8">
      <w:r>
        <w:br w:type="page"/>
      </w:r>
    </w:p>
    <w:tbl>
      <w:tblPr>
        <w:tblW w:w="11055" w:type="dxa"/>
        <w:jc w:val="center"/>
        <w:tblInd w:w="-760" w:type="dxa"/>
        <w:tblCellMar>
          <w:left w:w="120" w:type="dxa"/>
          <w:right w:w="120" w:type="dxa"/>
        </w:tblCellMar>
        <w:tblLook w:val="0000" w:firstRow="0" w:lastRow="0" w:firstColumn="0" w:lastColumn="0" w:noHBand="0" w:noVBand="0"/>
      </w:tblPr>
      <w:tblGrid>
        <w:gridCol w:w="4739"/>
        <w:gridCol w:w="6316"/>
      </w:tblGrid>
      <w:tr w:rsidR="001B12B8" w:rsidRPr="00645F8C" w14:paraId="0FEACC6F" w14:textId="77777777" w:rsidTr="001B12B8">
        <w:trPr>
          <w:trHeight w:val="7100"/>
          <w:jc w:val="center"/>
        </w:trPr>
        <w:tc>
          <w:tcPr>
            <w:tcW w:w="11055" w:type="dxa"/>
            <w:gridSpan w:val="2"/>
            <w:tcBorders>
              <w:top w:val="single" w:sz="4" w:space="0" w:color="auto"/>
              <w:left w:val="double" w:sz="6" w:space="0" w:color="auto"/>
              <w:bottom w:val="double" w:sz="6" w:space="0" w:color="auto"/>
              <w:right w:val="double" w:sz="6" w:space="0" w:color="auto"/>
            </w:tcBorders>
            <w:shd w:val="clear" w:color="auto" w:fill="auto"/>
          </w:tcPr>
          <w:p w14:paraId="6431CBAF" w14:textId="655FDD33" w:rsidR="001B12B8" w:rsidRDefault="001B12B8" w:rsidP="001B12B8">
            <w:pPr>
              <w:jc w:val="center"/>
            </w:pPr>
            <w:r w:rsidRPr="001B12B8">
              <w:lastRenderedPageBreak/>
              <w:t>Capitation Rates (Per Member – Per Month) revised for the month of October 2017</w:t>
            </w:r>
          </w:p>
          <w:tbl>
            <w:tblPr>
              <w:tblW w:w="0" w:type="auto"/>
              <w:jc w:val="center"/>
              <w:tblInd w:w="108" w:type="dxa"/>
              <w:tblCellMar>
                <w:left w:w="0" w:type="dxa"/>
                <w:right w:w="0" w:type="dxa"/>
              </w:tblCellMar>
              <w:tblLook w:val="04A0" w:firstRow="1" w:lastRow="0" w:firstColumn="1" w:lastColumn="0" w:noHBand="0" w:noVBand="1"/>
            </w:tblPr>
            <w:tblGrid>
              <w:gridCol w:w="7290"/>
              <w:gridCol w:w="2178"/>
            </w:tblGrid>
            <w:tr w:rsidR="001B12B8" w:rsidRPr="00643029" w14:paraId="7693A939" w14:textId="77777777" w:rsidTr="001B12B8">
              <w:trPr>
                <w:trHeight w:val="575"/>
                <w:jc w:val="center"/>
              </w:trPr>
              <w:tc>
                <w:tcPr>
                  <w:tcW w:w="7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A457737" w14:textId="7C8A4931" w:rsidR="001B12B8" w:rsidRPr="001B12B8" w:rsidRDefault="001B12B8" w:rsidP="003902AA">
                  <w:pPr>
                    <w:pStyle w:val="Default"/>
                    <w:rPr>
                      <w:rFonts w:asciiTheme="minorHAnsi" w:hAnsiTheme="minorHAnsi" w:cstheme="minorHAnsi"/>
                      <w:color w:val="auto"/>
                      <w:sz w:val="22"/>
                      <w:szCs w:val="22"/>
                    </w:rPr>
                  </w:pPr>
                  <w:r w:rsidRPr="001B12B8">
                    <w:rPr>
                      <w:rFonts w:asciiTheme="minorHAnsi" w:hAnsiTheme="minorHAnsi" w:cstheme="minorHAnsi"/>
                      <w:color w:val="auto"/>
                      <w:sz w:val="22"/>
                      <w:szCs w:val="22"/>
                    </w:rPr>
                    <w:t xml:space="preserve">Title XIX eligible children, under the age of 18 (represents the cost of providing covered behavioral health services to children), not enrolled in CMDP: </w:t>
                  </w:r>
                </w:p>
              </w:tc>
              <w:tc>
                <w:tcPr>
                  <w:tcW w:w="21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5FB5909" w14:textId="07643E8C" w:rsidR="001B12B8" w:rsidRPr="0056693D" w:rsidRDefault="0056693D" w:rsidP="0056693D">
                  <w:pPr>
                    <w:jc w:val="center"/>
                    <w:rPr>
                      <w:rFonts w:ascii="Calibri" w:hAnsi="Calibri" w:cs="Calibri"/>
                      <w:color w:val="000000"/>
                    </w:rPr>
                  </w:pPr>
                  <w:r>
                    <w:rPr>
                      <w:rFonts w:ascii="Calibri" w:hAnsi="Calibri" w:cs="Calibri"/>
                      <w:strike/>
                      <w:color w:val="000000"/>
                    </w:rPr>
                    <w:t>$54.99</w:t>
                  </w:r>
                  <w:r>
                    <w:rPr>
                      <w:rFonts w:ascii="Calibri" w:hAnsi="Calibri" w:cs="Calibri"/>
                      <w:color w:val="000000"/>
                    </w:rPr>
                    <w:t xml:space="preserve"> $71.21</w:t>
                  </w:r>
                </w:p>
              </w:tc>
            </w:tr>
            <w:tr w:rsidR="001B12B8" w:rsidRPr="00643029" w14:paraId="1A3B3DC6" w14:textId="77777777" w:rsidTr="001B12B8">
              <w:trPr>
                <w:trHeight w:val="53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9CFF2AF" w14:textId="77777777" w:rsidR="001B12B8" w:rsidRPr="001B12B8" w:rsidRDefault="001B12B8" w:rsidP="003902AA">
                  <w:pPr>
                    <w:overflowPunct w:val="0"/>
                    <w:autoSpaceDE w:val="0"/>
                    <w:autoSpaceDN w:val="0"/>
                    <w:spacing w:after="0" w:line="240" w:lineRule="auto"/>
                    <w:rPr>
                      <w:rFonts w:cstheme="minorHAnsi"/>
                      <w:spacing w:val="-2"/>
                    </w:rPr>
                  </w:pPr>
                  <w:r w:rsidRPr="001B12B8">
                    <w:rPr>
                      <w:rFonts w:cstheme="minorHAnsi"/>
                    </w:rPr>
                    <w:t>Title XIX eligible children, under the age of 18 (represents the cost of providing covered behavioral health services to children), enrolled in CMDP:</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9DEA88" w14:textId="75DB0B03" w:rsidR="001B12B8" w:rsidRPr="0056693D" w:rsidRDefault="0056693D" w:rsidP="0056693D">
                  <w:pPr>
                    <w:jc w:val="center"/>
                    <w:rPr>
                      <w:rFonts w:ascii="Calibri" w:hAnsi="Calibri" w:cs="Calibri"/>
                      <w:color w:val="000000"/>
                    </w:rPr>
                  </w:pPr>
                  <w:r>
                    <w:rPr>
                      <w:rFonts w:ascii="Calibri" w:hAnsi="Calibri" w:cs="Calibri"/>
                      <w:strike/>
                      <w:color w:val="000000"/>
                    </w:rPr>
                    <w:t>$919.94</w:t>
                  </w:r>
                  <w:r>
                    <w:rPr>
                      <w:rFonts w:ascii="Calibri" w:hAnsi="Calibri" w:cs="Calibri"/>
                      <w:color w:val="000000"/>
                    </w:rPr>
                    <w:t xml:space="preserve"> $1,191.37</w:t>
                  </w:r>
                </w:p>
              </w:tc>
            </w:tr>
            <w:tr w:rsidR="001B12B8" w:rsidRPr="00643029" w14:paraId="2731D740" w14:textId="77777777" w:rsidTr="001B12B8">
              <w:trPr>
                <w:trHeight w:val="62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DBD8AA7" w14:textId="77777777" w:rsidR="001B12B8" w:rsidRPr="001B12B8" w:rsidRDefault="001B12B8" w:rsidP="003902AA">
                  <w:pPr>
                    <w:overflowPunct w:val="0"/>
                    <w:autoSpaceDE w:val="0"/>
                    <w:autoSpaceDN w:val="0"/>
                    <w:spacing w:after="0" w:line="240" w:lineRule="auto"/>
                    <w:rPr>
                      <w:rFonts w:cstheme="minorHAnsi"/>
                      <w:spacing w:val="-2"/>
                    </w:rPr>
                  </w:pPr>
                  <w:r w:rsidRPr="001B12B8">
                    <w:rPr>
                      <w:rFonts w:cstheme="minorHAnsi"/>
                    </w:rPr>
                    <w:t>Title XIX eligible adults, age 18 and older (represents the cost of providing covered behavioral health services to adult members without serious mental illness):</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7D0B93" w14:textId="55AA7FB9" w:rsidR="001B12B8" w:rsidRPr="0056693D" w:rsidRDefault="0056693D" w:rsidP="0056693D">
                  <w:pPr>
                    <w:jc w:val="center"/>
                    <w:rPr>
                      <w:rFonts w:ascii="Calibri" w:hAnsi="Calibri" w:cs="Calibri"/>
                      <w:color w:val="000000"/>
                    </w:rPr>
                  </w:pPr>
                  <w:r>
                    <w:rPr>
                      <w:rFonts w:ascii="Calibri" w:hAnsi="Calibri" w:cs="Calibri"/>
                      <w:strike/>
                      <w:color w:val="000000"/>
                    </w:rPr>
                    <w:t>$79.72</w:t>
                  </w:r>
                  <w:r>
                    <w:rPr>
                      <w:rFonts w:ascii="Calibri" w:hAnsi="Calibri" w:cs="Calibri"/>
                      <w:color w:val="000000"/>
                    </w:rPr>
                    <w:t xml:space="preserve"> $103.24</w:t>
                  </w:r>
                </w:p>
              </w:tc>
            </w:tr>
            <w:tr w:rsidR="001B12B8" w:rsidRPr="00643029" w14:paraId="40AB747B" w14:textId="77777777" w:rsidTr="001B12B8">
              <w:trPr>
                <w:trHeight w:val="89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E1B8BB7" w14:textId="77777777" w:rsidR="001B12B8" w:rsidRPr="001B12B8" w:rsidRDefault="001B12B8" w:rsidP="003902AA">
                  <w:pPr>
                    <w:overflowPunct w:val="0"/>
                    <w:autoSpaceDE w:val="0"/>
                    <w:autoSpaceDN w:val="0"/>
                    <w:spacing w:after="0" w:line="240" w:lineRule="auto"/>
                    <w:rPr>
                      <w:rFonts w:cstheme="minorHAnsi"/>
                      <w:spacing w:val="-2"/>
                    </w:rPr>
                  </w:pPr>
                  <w:r w:rsidRPr="001B12B8">
                    <w:rPr>
                      <w:rFonts w:cstheme="minorHAnsi"/>
                    </w:rPr>
                    <w:t>Title XIX eligible adults, age 18 and older (represents the cost of providing covered behavioral health services to adult members with serious mental illness, who are not receiving physical health services under this contract):</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CBC0AD" w14:textId="250C0970" w:rsidR="001B12B8" w:rsidRPr="0056693D" w:rsidRDefault="0056693D" w:rsidP="0056693D">
                  <w:pPr>
                    <w:jc w:val="center"/>
                    <w:rPr>
                      <w:rFonts w:ascii="Calibri" w:hAnsi="Calibri" w:cs="Calibri"/>
                      <w:color w:val="000000"/>
                    </w:rPr>
                  </w:pPr>
                  <w:r>
                    <w:rPr>
                      <w:rFonts w:ascii="Calibri" w:hAnsi="Calibri" w:cs="Calibri"/>
                      <w:strike/>
                      <w:color w:val="000000"/>
                    </w:rPr>
                    <w:t>$1,356.24</w:t>
                  </w:r>
                  <w:r>
                    <w:rPr>
                      <w:rFonts w:ascii="Calibri" w:hAnsi="Calibri" w:cs="Calibri"/>
                      <w:color w:val="000000"/>
                    </w:rPr>
                    <w:t xml:space="preserve"> $1,755.48</w:t>
                  </w:r>
                </w:p>
              </w:tc>
            </w:tr>
            <w:tr w:rsidR="001B12B8" w:rsidRPr="00643029" w14:paraId="3C603BC4" w14:textId="77777777" w:rsidTr="001B12B8">
              <w:trPr>
                <w:trHeight w:val="530"/>
                <w:jc w:val="center"/>
              </w:trPr>
              <w:tc>
                <w:tcPr>
                  <w:tcW w:w="72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CA05F0A" w14:textId="77777777" w:rsidR="001B12B8" w:rsidRPr="001B12B8" w:rsidRDefault="001B12B8" w:rsidP="003902AA">
                  <w:pPr>
                    <w:overflowPunct w:val="0"/>
                    <w:autoSpaceDE w:val="0"/>
                    <w:autoSpaceDN w:val="0"/>
                    <w:spacing w:after="0" w:line="240" w:lineRule="auto"/>
                    <w:rPr>
                      <w:rFonts w:cstheme="minorHAnsi"/>
                      <w:spacing w:val="-2"/>
                    </w:rPr>
                  </w:pPr>
                  <w:r w:rsidRPr="001B12B8">
                    <w:rPr>
                      <w:rFonts w:cstheme="minorHAnsi"/>
                    </w:rPr>
                    <w:t>Title XIX eligible adults, age 18 and older (represents the cost of providing covered behavioral health services to adult members with serious mental illness, who are receiving physical health services under this contract):</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bottom"/>
                </w:tcPr>
                <w:p w14:paraId="7F6AB9A0" w14:textId="52E63094" w:rsidR="001B12B8" w:rsidRPr="0056693D" w:rsidRDefault="0056693D" w:rsidP="0056693D">
                  <w:pPr>
                    <w:jc w:val="center"/>
                    <w:rPr>
                      <w:rFonts w:ascii="Calibri" w:hAnsi="Calibri" w:cs="Calibri"/>
                      <w:color w:val="000000"/>
                    </w:rPr>
                  </w:pPr>
                  <w:r>
                    <w:rPr>
                      <w:rFonts w:ascii="Calibri" w:hAnsi="Calibri" w:cs="Calibri"/>
                      <w:strike/>
                      <w:color w:val="000000"/>
                    </w:rPr>
                    <w:t>$1,618.67</w:t>
                  </w:r>
                  <w:r>
                    <w:rPr>
                      <w:rFonts w:ascii="Calibri" w:hAnsi="Calibri" w:cs="Calibri"/>
                      <w:color w:val="000000"/>
                    </w:rPr>
                    <w:t xml:space="preserve"> $2,096.28</w:t>
                  </w:r>
                </w:p>
              </w:tc>
            </w:tr>
            <w:tr w:rsidR="001B12B8" w:rsidRPr="00643029" w14:paraId="2D0633CB" w14:textId="77777777" w:rsidTr="001B12B8">
              <w:trPr>
                <w:trHeight w:val="530"/>
                <w:jc w:val="center"/>
              </w:trPr>
              <w:tc>
                <w:tcPr>
                  <w:tcW w:w="729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hideMark/>
                </w:tcPr>
                <w:p w14:paraId="52E1A5CB" w14:textId="77777777" w:rsidR="001B12B8" w:rsidRPr="001B12B8" w:rsidRDefault="001B12B8" w:rsidP="003902AA">
                  <w:pPr>
                    <w:overflowPunct w:val="0"/>
                    <w:autoSpaceDE w:val="0"/>
                    <w:autoSpaceDN w:val="0"/>
                    <w:spacing w:after="0" w:line="240" w:lineRule="auto"/>
                    <w:rPr>
                      <w:rFonts w:cstheme="minorHAnsi"/>
                      <w:spacing w:val="-2"/>
                    </w:rPr>
                  </w:pPr>
                  <w:r w:rsidRPr="001B12B8">
                    <w:rPr>
                      <w:rFonts w:cstheme="minorHAnsi"/>
                    </w:rPr>
                    <w:t>Title XXI eligible children (represents the cost of providing covered behavioral health services to TXXI children):</w:t>
                  </w:r>
                </w:p>
              </w:tc>
              <w:tc>
                <w:tcPr>
                  <w:tcW w:w="2178" w:type="dxa"/>
                  <w:tcBorders>
                    <w:top w:val="nil"/>
                    <w:left w:val="nil"/>
                    <w:bottom w:val="single" w:sz="4" w:space="0" w:color="auto"/>
                    <w:right w:val="single" w:sz="8" w:space="0" w:color="auto"/>
                  </w:tcBorders>
                  <w:tcMar>
                    <w:top w:w="0" w:type="dxa"/>
                    <w:left w:w="108" w:type="dxa"/>
                    <w:bottom w:w="0" w:type="dxa"/>
                    <w:right w:w="108" w:type="dxa"/>
                  </w:tcMar>
                  <w:vAlign w:val="bottom"/>
                </w:tcPr>
                <w:p w14:paraId="35A2438C" w14:textId="630E0357" w:rsidR="001B12B8" w:rsidRPr="0056693D" w:rsidRDefault="0056693D" w:rsidP="0056693D">
                  <w:pPr>
                    <w:jc w:val="center"/>
                    <w:rPr>
                      <w:rFonts w:ascii="Calibri" w:hAnsi="Calibri" w:cs="Calibri"/>
                      <w:color w:val="000000"/>
                    </w:rPr>
                  </w:pPr>
                  <w:r>
                    <w:rPr>
                      <w:rFonts w:ascii="Calibri" w:hAnsi="Calibri" w:cs="Calibri"/>
                      <w:strike/>
                      <w:color w:val="000000"/>
                    </w:rPr>
                    <w:t>$54.99</w:t>
                  </w:r>
                  <w:r>
                    <w:rPr>
                      <w:rFonts w:ascii="Calibri" w:hAnsi="Calibri" w:cs="Calibri"/>
                      <w:color w:val="000000"/>
                    </w:rPr>
                    <w:t xml:space="preserve"> $71.21</w:t>
                  </w:r>
                </w:p>
              </w:tc>
            </w:tr>
            <w:tr w:rsidR="001B12B8" w:rsidRPr="00643029" w14:paraId="562AC3FE" w14:textId="77777777" w:rsidTr="001B12B8">
              <w:trPr>
                <w:trHeight w:val="70"/>
                <w:jc w:val="center"/>
              </w:trPr>
              <w:tc>
                <w:tcPr>
                  <w:tcW w:w="7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FDB5BB" w14:textId="77777777" w:rsidR="001B12B8" w:rsidRPr="001B12B8" w:rsidRDefault="001B12B8" w:rsidP="003902AA">
                  <w:pPr>
                    <w:overflowPunct w:val="0"/>
                    <w:autoSpaceDE w:val="0"/>
                    <w:autoSpaceDN w:val="0"/>
                    <w:spacing w:after="0" w:line="240" w:lineRule="auto"/>
                    <w:rPr>
                      <w:rFonts w:cstheme="minorHAnsi"/>
                      <w:spacing w:val="-2"/>
                    </w:rPr>
                  </w:pPr>
                  <w:r w:rsidRPr="001B12B8">
                    <w:rPr>
                      <w:rFonts w:cstheme="minorHAnsi"/>
                    </w:rPr>
                    <w:t>Title XXI eligible adults (represents the cost of providing covered behavioral health services to TXXI adults):</w:t>
                  </w:r>
                </w:p>
              </w:tc>
              <w:tc>
                <w:tcPr>
                  <w:tcW w:w="2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31AF9B" w14:textId="793088B0" w:rsidR="001B12B8" w:rsidRPr="0056693D" w:rsidRDefault="0056693D" w:rsidP="0056693D">
                  <w:pPr>
                    <w:jc w:val="center"/>
                    <w:rPr>
                      <w:rFonts w:ascii="Calibri" w:hAnsi="Calibri" w:cs="Calibri"/>
                      <w:color w:val="000000"/>
                    </w:rPr>
                  </w:pPr>
                  <w:r>
                    <w:rPr>
                      <w:rFonts w:ascii="Calibri" w:hAnsi="Calibri" w:cs="Calibri"/>
                      <w:strike/>
                      <w:color w:val="000000"/>
                    </w:rPr>
                    <w:t>$79.72</w:t>
                  </w:r>
                  <w:r>
                    <w:rPr>
                      <w:rFonts w:ascii="Calibri" w:hAnsi="Calibri" w:cs="Calibri"/>
                      <w:color w:val="000000"/>
                    </w:rPr>
                    <w:t xml:space="preserve"> $103.24</w:t>
                  </w:r>
                </w:p>
              </w:tc>
            </w:tr>
            <w:tr w:rsidR="001B12B8" w:rsidRPr="00643029" w14:paraId="59AECD68" w14:textId="77777777" w:rsidTr="001B12B8">
              <w:trPr>
                <w:trHeight w:val="70"/>
                <w:jc w:val="center"/>
              </w:trPr>
              <w:tc>
                <w:tcPr>
                  <w:tcW w:w="7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DDCB0" w14:textId="77777777" w:rsidR="001B12B8" w:rsidRPr="001B12B8" w:rsidRDefault="001B12B8" w:rsidP="003902AA">
                  <w:pPr>
                    <w:overflowPunct w:val="0"/>
                    <w:autoSpaceDE w:val="0"/>
                    <w:autoSpaceDN w:val="0"/>
                    <w:spacing w:after="0" w:line="240" w:lineRule="auto"/>
                    <w:rPr>
                      <w:rFonts w:cstheme="minorHAnsi"/>
                    </w:rPr>
                  </w:pPr>
                  <w:r w:rsidRPr="001B12B8">
                    <w:rPr>
                      <w:rFonts w:cstheme="minorHAnsi"/>
                    </w:rPr>
                    <w:t xml:space="preserve">DES DD ALTCS eligible children representing the cost of providing covered behavioral health </w:t>
                  </w:r>
                  <w:r w:rsidRPr="0056693D">
                    <w:rPr>
                      <w:rFonts w:cstheme="minorHAnsi"/>
                    </w:rPr>
                    <w:t>services to DES DD ALTCS children</w:t>
                  </w:r>
                  <w:r w:rsidRPr="001B12B8">
                    <w:rPr>
                      <w:rFonts w:cstheme="minorHAnsi"/>
                      <w:color w:val="0F243E"/>
                    </w:rPr>
                    <w:t>:</w:t>
                  </w:r>
                </w:p>
              </w:tc>
              <w:tc>
                <w:tcPr>
                  <w:tcW w:w="2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5F8179D" w14:textId="16FBB776" w:rsidR="001B12B8" w:rsidRPr="0056693D" w:rsidRDefault="0056693D" w:rsidP="0056693D">
                  <w:pPr>
                    <w:jc w:val="center"/>
                    <w:rPr>
                      <w:rFonts w:ascii="Calibri" w:hAnsi="Calibri" w:cs="Calibri"/>
                      <w:color w:val="000000"/>
                    </w:rPr>
                  </w:pPr>
                  <w:r>
                    <w:rPr>
                      <w:rFonts w:ascii="Calibri" w:hAnsi="Calibri" w:cs="Calibri"/>
                      <w:strike/>
                      <w:color w:val="000000"/>
                    </w:rPr>
                    <w:t>$374.30</w:t>
                  </w:r>
                  <w:r>
                    <w:rPr>
                      <w:rFonts w:ascii="Calibri" w:hAnsi="Calibri" w:cs="Calibri"/>
                      <w:color w:val="000000"/>
                    </w:rPr>
                    <w:t xml:space="preserve"> $484.74</w:t>
                  </w:r>
                </w:p>
              </w:tc>
            </w:tr>
            <w:tr w:rsidR="001B12B8" w:rsidRPr="00643029" w14:paraId="76BF366B" w14:textId="77777777" w:rsidTr="001B12B8">
              <w:trPr>
                <w:trHeight w:val="70"/>
                <w:jc w:val="center"/>
              </w:trPr>
              <w:tc>
                <w:tcPr>
                  <w:tcW w:w="72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AF3C9" w14:textId="77777777" w:rsidR="001B12B8" w:rsidRPr="001B12B8" w:rsidRDefault="001B12B8" w:rsidP="003902AA">
                  <w:pPr>
                    <w:overflowPunct w:val="0"/>
                    <w:autoSpaceDE w:val="0"/>
                    <w:autoSpaceDN w:val="0"/>
                    <w:spacing w:after="0" w:line="240" w:lineRule="auto"/>
                    <w:rPr>
                      <w:rFonts w:cstheme="minorHAnsi"/>
                    </w:rPr>
                  </w:pPr>
                  <w:r w:rsidRPr="001B12B8">
                    <w:rPr>
                      <w:rFonts w:cstheme="minorHAnsi"/>
                    </w:rPr>
                    <w:t xml:space="preserve">DES DD ALTCS eligible adults representing the cost of providing covered behavioral health </w:t>
                  </w:r>
                  <w:r w:rsidRPr="0056693D">
                    <w:rPr>
                      <w:rFonts w:cstheme="minorHAnsi"/>
                    </w:rPr>
                    <w:t>services to DES DD ALTCS adults:</w:t>
                  </w:r>
                </w:p>
              </w:tc>
              <w:tc>
                <w:tcPr>
                  <w:tcW w:w="217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14:paraId="19373A2B" w14:textId="640B859B" w:rsidR="001B12B8" w:rsidRPr="0056693D" w:rsidRDefault="0056693D" w:rsidP="0056693D">
                  <w:pPr>
                    <w:jc w:val="center"/>
                    <w:rPr>
                      <w:rFonts w:ascii="Calibri" w:hAnsi="Calibri" w:cs="Calibri"/>
                      <w:color w:val="000000"/>
                    </w:rPr>
                  </w:pPr>
                  <w:r>
                    <w:rPr>
                      <w:rFonts w:ascii="Calibri" w:hAnsi="Calibri" w:cs="Calibri"/>
                      <w:strike/>
                      <w:color w:val="000000"/>
                    </w:rPr>
                    <w:t>$234.79</w:t>
                  </w:r>
                  <w:r>
                    <w:rPr>
                      <w:rFonts w:ascii="Calibri" w:hAnsi="Calibri" w:cs="Calibri"/>
                      <w:color w:val="000000"/>
                    </w:rPr>
                    <w:t xml:space="preserve"> $304.06</w:t>
                  </w:r>
                </w:p>
              </w:tc>
            </w:tr>
          </w:tbl>
          <w:p w14:paraId="78953A4E" w14:textId="77777777" w:rsidR="001B12B8" w:rsidRPr="00645F8C" w:rsidRDefault="001B12B8" w:rsidP="001B12B8">
            <w:pPr>
              <w:tabs>
                <w:tab w:val="left" w:pos="-720"/>
              </w:tabs>
              <w:suppressAutoHyphens/>
              <w:overflowPunct w:val="0"/>
              <w:autoSpaceDE w:val="0"/>
              <w:autoSpaceDN w:val="0"/>
              <w:adjustRightInd w:val="0"/>
              <w:spacing w:after="120" w:line="240" w:lineRule="auto"/>
              <w:jc w:val="both"/>
              <w:textAlignment w:val="baseline"/>
              <w:rPr>
                <w:rFonts w:cstheme="minorHAnsi"/>
                <w:spacing w:val="-2"/>
              </w:rPr>
            </w:pPr>
          </w:p>
        </w:tc>
      </w:tr>
      <w:tr w:rsidR="00B41BC8" w:rsidRPr="00645F8C" w14:paraId="0A54237C" w14:textId="77777777" w:rsidTr="00393029">
        <w:trPr>
          <w:trHeight w:val="1890"/>
          <w:jc w:val="center"/>
        </w:trPr>
        <w:tc>
          <w:tcPr>
            <w:tcW w:w="11055" w:type="dxa"/>
            <w:gridSpan w:val="2"/>
            <w:tcBorders>
              <w:top w:val="single" w:sz="4" w:space="0" w:color="auto"/>
              <w:left w:val="double" w:sz="6" w:space="0" w:color="auto"/>
              <w:bottom w:val="double" w:sz="6" w:space="0" w:color="auto"/>
              <w:right w:val="double" w:sz="6" w:space="0" w:color="auto"/>
            </w:tcBorders>
            <w:shd w:val="clear" w:color="auto" w:fill="auto"/>
          </w:tcPr>
          <w:p w14:paraId="68BA7B51" w14:textId="47BD14BE" w:rsidR="00B54A9B" w:rsidRPr="00645F8C" w:rsidRDefault="00B54A9B" w:rsidP="004938D2">
            <w:pPr>
              <w:numPr>
                <w:ilvl w:val="0"/>
                <w:numId w:val="2"/>
              </w:numPr>
              <w:tabs>
                <w:tab w:val="left" w:pos="-720"/>
              </w:tabs>
              <w:suppressAutoHyphens/>
              <w:overflowPunct w:val="0"/>
              <w:autoSpaceDE w:val="0"/>
              <w:autoSpaceDN w:val="0"/>
              <w:adjustRightInd w:val="0"/>
              <w:spacing w:after="120" w:line="240" w:lineRule="auto"/>
              <w:jc w:val="both"/>
              <w:textAlignment w:val="baseline"/>
              <w:rPr>
                <w:rFonts w:cstheme="minorHAnsi"/>
                <w:spacing w:val="-2"/>
              </w:rPr>
            </w:pPr>
            <w:r w:rsidRPr="00645F8C">
              <w:rPr>
                <w:rFonts w:cstheme="minorHAnsi"/>
                <w:spacing w:val="-2"/>
              </w:rPr>
              <w:t>Authority: AHCCCS is duly authorized to execute and administer agreements pursuant to A.R.S. §36-2903 et seq. and §36-2932 et seq. These contracts/amendments are exempt from the Procurement Code pursuant to A.R.S. §41-2501(H) (as effective on July 1, 2016).</w:t>
            </w:r>
          </w:p>
          <w:p w14:paraId="036D8F5A" w14:textId="77777777" w:rsidR="00B54A9B" w:rsidRPr="00645F8C" w:rsidRDefault="00B54A9B" w:rsidP="004938D2">
            <w:pPr>
              <w:tabs>
                <w:tab w:val="left" w:pos="-720"/>
                <w:tab w:val="left" w:pos="330"/>
              </w:tabs>
              <w:suppressAutoHyphens/>
              <w:overflowPunct w:val="0"/>
              <w:autoSpaceDE w:val="0"/>
              <w:autoSpaceDN w:val="0"/>
              <w:adjustRightInd w:val="0"/>
              <w:spacing w:after="0" w:line="240" w:lineRule="auto"/>
              <w:ind w:left="330"/>
              <w:jc w:val="both"/>
              <w:textAlignment w:val="baseline"/>
              <w:rPr>
                <w:rFonts w:cstheme="minorHAnsi"/>
                <w:b/>
              </w:rPr>
            </w:pPr>
            <w:r w:rsidRPr="00645F8C">
              <w:rPr>
                <w:rFonts w:cstheme="minorHAnsi"/>
                <w:b/>
              </w:rPr>
              <w:t xml:space="preserve">EXCEPT AS PROVIDED FOR HEREIN, ALL TERMS AND CONDITIONS OF THE ORIGINAL CONTRACT NOT HERETOFORE CHANGED AND/OR AMENDED REMAIN UNCHANGED AND IN FULL EFFECT. </w:t>
            </w:r>
          </w:p>
          <w:p w14:paraId="369EEF6E" w14:textId="1D79E7B3" w:rsidR="00D10B88" w:rsidRPr="00645F8C" w:rsidRDefault="00B54A9B" w:rsidP="00F57409">
            <w:pPr>
              <w:spacing w:before="120" w:after="0" w:line="240" w:lineRule="auto"/>
              <w:ind w:left="374"/>
              <w:jc w:val="both"/>
              <w:rPr>
                <w:rFonts w:cstheme="minorHAnsi"/>
              </w:rPr>
            </w:pPr>
            <w:r w:rsidRPr="00645F8C">
              <w:rPr>
                <w:rFonts w:cstheme="minorHAnsi"/>
                <w:b/>
              </w:rPr>
              <w:t>IN WITNESS WHEREOF THE PARTIES HERETO SIGN THEIR NAMES IN AGREEMENT</w:t>
            </w:r>
          </w:p>
        </w:tc>
      </w:tr>
      <w:tr w:rsidR="00B41BC8" w:rsidRPr="00645F8C" w14:paraId="75B5EFD0" w14:textId="77777777" w:rsidTr="003A79C3">
        <w:trPr>
          <w:trHeight w:hRule="exact" w:val="900"/>
          <w:jc w:val="center"/>
        </w:trPr>
        <w:tc>
          <w:tcPr>
            <w:tcW w:w="4739" w:type="dxa"/>
            <w:tcBorders>
              <w:top w:val="double" w:sz="6" w:space="0" w:color="auto"/>
              <w:left w:val="double" w:sz="6" w:space="0" w:color="auto"/>
              <w:bottom w:val="double" w:sz="6" w:space="0" w:color="auto"/>
              <w:right w:val="double" w:sz="6" w:space="0" w:color="auto"/>
            </w:tcBorders>
            <w:shd w:val="clear" w:color="auto" w:fill="auto"/>
          </w:tcPr>
          <w:p w14:paraId="58E1FB53" w14:textId="77777777" w:rsidR="00B41BC8" w:rsidRPr="00645F8C" w:rsidRDefault="00B41BC8" w:rsidP="00DB4707">
            <w:pPr>
              <w:pStyle w:val="Document1"/>
              <w:keepNext w:val="0"/>
              <w:keepLines w:val="0"/>
              <w:tabs>
                <w:tab w:val="clear" w:pos="-720"/>
              </w:tabs>
              <w:ind w:left="245" w:hanging="245"/>
              <w:rPr>
                <w:rFonts w:asciiTheme="minorHAnsi" w:hAnsiTheme="minorHAnsi" w:cstheme="minorHAnsi"/>
                <w:b w:val="0"/>
                <w:spacing w:val="-2"/>
                <w:sz w:val="22"/>
                <w:szCs w:val="22"/>
              </w:rPr>
            </w:pPr>
            <w:r w:rsidRPr="00645F8C">
              <w:rPr>
                <w:rFonts w:asciiTheme="minorHAnsi" w:hAnsiTheme="minorHAnsi" w:cstheme="minorHAnsi"/>
                <w:b w:val="0"/>
                <w:spacing w:val="-2"/>
                <w:sz w:val="22"/>
                <w:szCs w:val="22"/>
              </w:rPr>
              <w:t>9.  SIGNATURE OF AUTHORIZED REPRESENTATIVE:</w:t>
            </w:r>
          </w:p>
          <w:p w14:paraId="70739097" w14:textId="77777777" w:rsidR="00B41BC8" w:rsidRPr="00645F8C" w:rsidRDefault="00B41BC8" w:rsidP="00DB4707">
            <w:pPr>
              <w:tabs>
                <w:tab w:val="left" w:pos="-720"/>
              </w:tabs>
              <w:suppressAutoHyphens/>
              <w:spacing w:after="0" w:line="240" w:lineRule="auto"/>
              <w:rPr>
                <w:rFonts w:cstheme="minorHAnsi"/>
                <w:b/>
                <w:spacing w:val="-2"/>
              </w:rPr>
            </w:pPr>
          </w:p>
          <w:p w14:paraId="1C7EF136" w14:textId="03786B88" w:rsidR="00B41BC8" w:rsidRPr="003A79C3" w:rsidRDefault="003A79C3" w:rsidP="00DB4707">
            <w:pPr>
              <w:pStyle w:val="Document1"/>
              <w:keepNext w:val="0"/>
              <w:keepLines w:val="0"/>
              <w:tabs>
                <w:tab w:val="clear" w:pos="-720"/>
              </w:tabs>
              <w:ind w:left="240" w:hanging="240"/>
              <w:jc w:val="center"/>
              <w:rPr>
                <w:rFonts w:asciiTheme="minorHAnsi" w:hAnsiTheme="minorHAnsi" w:cstheme="minorHAnsi"/>
                <w:spacing w:val="-2"/>
                <w:sz w:val="22"/>
                <w:szCs w:val="22"/>
              </w:rPr>
            </w:pPr>
            <w:r w:rsidRPr="003A79C3">
              <w:rPr>
                <w:rFonts w:asciiTheme="minorHAnsi" w:hAnsiTheme="minorHAnsi" w:cstheme="minorHAnsi"/>
                <w:spacing w:val="-2"/>
                <w:sz w:val="22"/>
                <w:szCs w:val="22"/>
              </w:rPr>
              <w:t>SIGNATURE ON FILE</w:t>
            </w:r>
          </w:p>
          <w:p w14:paraId="4CF85DF0" w14:textId="77777777" w:rsidR="00B41BC8" w:rsidRPr="00645F8C" w:rsidRDefault="00B41BC8" w:rsidP="00DB4707">
            <w:pPr>
              <w:tabs>
                <w:tab w:val="left" w:pos="-720"/>
              </w:tabs>
              <w:suppressAutoHyphens/>
              <w:spacing w:after="0" w:line="240" w:lineRule="auto"/>
              <w:rPr>
                <w:rFonts w:cstheme="minorHAnsi"/>
                <w:b/>
                <w:spacing w:val="-2"/>
              </w:rPr>
            </w:pPr>
          </w:p>
        </w:tc>
        <w:tc>
          <w:tcPr>
            <w:tcW w:w="6316" w:type="dxa"/>
            <w:tcBorders>
              <w:top w:val="double" w:sz="6" w:space="0" w:color="auto"/>
              <w:left w:val="double" w:sz="6" w:space="0" w:color="auto"/>
              <w:bottom w:val="double" w:sz="6" w:space="0" w:color="auto"/>
              <w:right w:val="double" w:sz="6" w:space="0" w:color="auto"/>
            </w:tcBorders>
            <w:shd w:val="clear" w:color="auto" w:fill="auto"/>
          </w:tcPr>
          <w:p w14:paraId="6F38984D" w14:textId="77777777" w:rsidR="00B41BC8" w:rsidRPr="00645F8C" w:rsidRDefault="00B41BC8" w:rsidP="00DB4707">
            <w:pPr>
              <w:tabs>
                <w:tab w:val="left" w:pos="-720"/>
              </w:tabs>
              <w:suppressAutoHyphens/>
              <w:spacing w:after="0" w:line="240" w:lineRule="auto"/>
              <w:ind w:left="302" w:hanging="302"/>
              <w:rPr>
                <w:rFonts w:cstheme="minorHAnsi"/>
                <w:b/>
                <w:spacing w:val="-2"/>
              </w:rPr>
            </w:pPr>
            <w:r w:rsidRPr="00645F8C">
              <w:rPr>
                <w:rFonts w:cstheme="minorHAnsi"/>
                <w:spacing w:val="-2"/>
              </w:rPr>
              <w:t>10. SIGNATURE OF AHCCCS CONTRACTING OFFICER</w:t>
            </w:r>
            <w:r w:rsidRPr="00645F8C">
              <w:rPr>
                <w:rFonts w:cstheme="minorHAnsi"/>
                <w:b/>
                <w:spacing w:val="-2"/>
              </w:rPr>
              <w:t>:</w:t>
            </w:r>
          </w:p>
          <w:p w14:paraId="6937B330" w14:textId="77777777" w:rsidR="00B41BC8" w:rsidRPr="00645F8C" w:rsidRDefault="00B41BC8" w:rsidP="00DB4707">
            <w:pPr>
              <w:tabs>
                <w:tab w:val="left" w:pos="-720"/>
              </w:tabs>
              <w:suppressAutoHyphens/>
              <w:spacing w:after="0" w:line="240" w:lineRule="auto"/>
              <w:rPr>
                <w:rFonts w:cstheme="minorHAnsi"/>
                <w:b/>
                <w:spacing w:val="-2"/>
              </w:rPr>
            </w:pPr>
          </w:p>
          <w:p w14:paraId="18E223F6" w14:textId="3DC1E6D8" w:rsidR="00B41BC8" w:rsidRPr="00645F8C" w:rsidRDefault="003A79C3" w:rsidP="00DB4707">
            <w:pPr>
              <w:tabs>
                <w:tab w:val="left" w:pos="-720"/>
              </w:tabs>
              <w:suppressAutoHyphens/>
              <w:spacing w:after="0" w:line="240" w:lineRule="auto"/>
              <w:jc w:val="center"/>
              <w:rPr>
                <w:rFonts w:cstheme="minorHAnsi"/>
                <w:b/>
                <w:spacing w:val="-2"/>
              </w:rPr>
            </w:pPr>
            <w:r>
              <w:rPr>
                <w:rFonts w:cstheme="minorHAnsi"/>
                <w:b/>
                <w:spacing w:val="-2"/>
              </w:rPr>
              <w:t>SIGNATURE ON FILE</w:t>
            </w:r>
          </w:p>
          <w:p w14:paraId="368A60F2" w14:textId="77777777" w:rsidR="00B41BC8" w:rsidRPr="00645F8C" w:rsidRDefault="00B41BC8" w:rsidP="00DB4707">
            <w:pPr>
              <w:tabs>
                <w:tab w:val="left" w:pos="-720"/>
                <w:tab w:val="left" w:pos="0"/>
              </w:tabs>
              <w:suppressAutoHyphens/>
              <w:spacing w:after="0" w:line="240" w:lineRule="auto"/>
              <w:ind w:left="720" w:hanging="720"/>
              <w:jc w:val="center"/>
              <w:rPr>
                <w:rFonts w:cstheme="minorHAnsi"/>
                <w:b/>
                <w:spacing w:val="-2"/>
              </w:rPr>
            </w:pPr>
          </w:p>
        </w:tc>
      </w:tr>
      <w:tr w:rsidR="00B41BC8" w:rsidRPr="00645F8C" w14:paraId="3CF7035D" w14:textId="77777777" w:rsidTr="00C94403">
        <w:trPr>
          <w:trHeight w:hRule="exact" w:val="558"/>
          <w:jc w:val="center"/>
        </w:trPr>
        <w:tc>
          <w:tcPr>
            <w:tcW w:w="4739" w:type="dxa"/>
            <w:tcBorders>
              <w:top w:val="double" w:sz="6" w:space="0" w:color="auto"/>
              <w:left w:val="double" w:sz="6" w:space="0" w:color="auto"/>
              <w:bottom w:val="double" w:sz="6" w:space="0" w:color="auto"/>
              <w:right w:val="double" w:sz="6" w:space="0" w:color="auto"/>
            </w:tcBorders>
            <w:shd w:val="clear" w:color="auto" w:fill="auto"/>
          </w:tcPr>
          <w:p w14:paraId="5FBDFED7" w14:textId="77777777" w:rsidR="00B41BC8" w:rsidRDefault="00B41BC8" w:rsidP="00DB4707">
            <w:pPr>
              <w:tabs>
                <w:tab w:val="left" w:pos="-720"/>
              </w:tabs>
              <w:suppressAutoHyphens/>
              <w:spacing w:after="0" w:line="240" w:lineRule="auto"/>
              <w:ind w:left="253" w:hanging="253"/>
              <w:rPr>
                <w:rFonts w:cstheme="minorHAnsi"/>
                <w:spacing w:val="-2"/>
              </w:rPr>
            </w:pPr>
            <w:r w:rsidRPr="00645F8C">
              <w:rPr>
                <w:rFonts w:cstheme="minorHAnsi"/>
                <w:spacing w:val="-2"/>
              </w:rPr>
              <w:t>TYPED NAME:</w:t>
            </w:r>
          </w:p>
          <w:p w14:paraId="1D9AB2A8" w14:textId="77777777" w:rsidR="00B41BC8" w:rsidRPr="00645F8C" w:rsidRDefault="00B41BC8" w:rsidP="003A79C3">
            <w:pPr>
              <w:tabs>
                <w:tab w:val="left" w:pos="-720"/>
              </w:tabs>
              <w:suppressAutoHyphens/>
              <w:spacing w:after="0" w:line="240" w:lineRule="auto"/>
              <w:jc w:val="center"/>
              <w:rPr>
                <w:rFonts w:cstheme="minorHAnsi"/>
                <w:b/>
                <w:spacing w:val="-2"/>
              </w:rPr>
            </w:pPr>
          </w:p>
        </w:tc>
        <w:tc>
          <w:tcPr>
            <w:tcW w:w="6316" w:type="dxa"/>
            <w:tcBorders>
              <w:top w:val="double" w:sz="6" w:space="0" w:color="auto"/>
              <w:left w:val="double" w:sz="6" w:space="0" w:color="auto"/>
              <w:bottom w:val="double" w:sz="6" w:space="0" w:color="auto"/>
              <w:right w:val="double" w:sz="6" w:space="0" w:color="auto"/>
            </w:tcBorders>
            <w:shd w:val="clear" w:color="auto" w:fill="auto"/>
          </w:tcPr>
          <w:p w14:paraId="52C4A5A1" w14:textId="77777777" w:rsidR="00B41BC8" w:rsidRPr="00645F8C" w:rsidRDefault="00B41BC8" w:rsidP="00DB4707">
            <w:pPr>
              <w:tabs>
                <w:tab w:val="left" w:pos="-720"/>
                <w:tab w:val="center" w:pos="2670"/>
              </w:tabs>
              <w:suppressAutoHyphens/>
              <w:spacing w:after="0" w:line="240" w:lineRule="auto"/>
              <w:rPr>
                <w:rFonts w:cstheme="minorHAnsi"/>
                <w:spacing w:val="-2"/>
              </w:rPr>
            </w:pPr>
            <w:r w:rsidRPr="00645F8C">
              <w:rPr>
                <w:rFonts w:cstheme="minorHAnsi"/>
                <w:spacing w:val="-2"/>
              </w:rPr>
              <w:t xml:space="preserve">TYPED NAME: </w:t>
            </w:r>
          </w:p>
          <w:p w14:paraId="5D130015" w14:textId="6EE70BBB" w:rsidR="00B41BC8" w:rsidRPr="00645F8C" w:rsidRDefault="00B41BC8" w:rsidP="00DB4707">
            <w:pPr>
              <w:tabs>
                <w:tab w:val="left" w:pos="-720"/>
                <w:tab w:val="center" w:pos="2670"/>
              </w:tabs>
              <w:suppressAutoHyphens/>
              <w:spacing w:after="0" w:line="240" w:lineRule="auto"/>
              <w:jc w:val="center"/>
              <w:rPr>
                <w:rFonts w:cstheme="minorHAnsi"/>
                <w:b/>
                <w:spacing w:val="-2"/>
              </w:rPr>
            </w:pPr>
          </w:p>
        </w:tc>
      </w:tr>
      <w:tr w:rsidR="00B41BC8" w:rsidRPr="00645F8C" w14:paraId="703E981F" w14:textId="77777777" w:rsidTr="00192693">
        <w:trPr>
          <w:trHeight w:val="468"/>
          <w:jc w:val="center"/>
        </w:trPr>
        <w:tc>
          <w:tcPr>
            <w:tcW w:w="4739" w:type="dxa"/>
            <w:tcBorders>
              <w:top w:val="double" w:sz="6" w:space="0" w:color="auto"/>
              <w:left w:val="double" w:sz="6" w:space="0" w:color="auto"/>
              <w:bottom w:val="double" w:sz="6" w:space="0" w:color="auto"/>
              <w:right w:val="double" w:sz="6" w:space="0" w:color="auto"/>
            </w:tcBorders>
            <w:shd w:val="clear" w:color="auto" w:fill="auto"/>
          </w:tcPr>
          <w:p w14:paraId="6B48E98A" w14:textId="77777777" w:rsidR="00B41BC8" w:rsidRPr="00645F8C" w:rsidRDefault="00B41BC8" w:rsidP="00DB4707">
            <w:pPr>
              <w:tabs>
                <w:tab w:val="left" w:pos="-720"/>
                <w:tab w:val="left" w:pos="0"/>
              </w:tabs>
              <w:suppressAutoHyphens/>
              <w:spacing w:after="0" w:line="240" w:lineRule="auto"/>
              <w:ind w:left="253" w:hanging="253"/>
              <w:rPr>
                <w:rFonts w:cstheme="minorHAnsi"/>
                <w:spacing w:val="-2"/>
              </w:rPr>
            </w:pPr>
            <w:r w:rsidRPr="00645F8C">
              <w:rPr>
                <w:rFonts w:cstheme="minorHAnsi"/>
                <w:spacing w:val="-2"/>
              </w:rPr>
              <w:t>TITLE:</w:t>
            </w:r>
          </w:p>
          <w:p w14:paraId="67343C68" w14:textId="52C1CD46" w:rsidR="00B41BC8" w:rsidRPr="006D0876" w:rsidRDefault="00B41BC8" w:rsidP="00DB4707">
            <w:pPr>
              <w:tabs>
                <w:tab w:val="left" w:pos="-720"/>
              </w:tabs>
              <w:suppressAutoHyphens/>
              <w:spacing w:after="0" w:line="240" w:lineRule="auto"/>
              <w:ind w:left="253" w:hanging="253"/>
              <w:jc w:val="center"/>
              <w:rPr>
                <w:rFonts w:cstheme="minorHAnsi"/>
                <w:b/>
                <w:spacing w:val="-2"/>
              </w:rPr>
            </w:pPr>
          </w:p>
        </w:tc>
        <w:tc>
          <w:tcPr>
            <w:tcW w:w="6316" w:type="dxa"/>
            <w:tcBorders>
              <w:top w:val="double" w:sz="6" w:space="0" w:color="auto"/>
              <w:left w:val="double" w:sz="6" w:space="0" w:color="auto"/>
              <w:bottom w:val="double" w:sz="6" w:space="0" w:color="auto"/>
              <w:right w:val="double" w:sz="6" w:space="0" w:color="auto"/>
            </w:tcBorders>
            <w:shd w:val="clear" w:color="auto" w:fill="auto"/>
          </w:tcPr>
          <w:p w14:paraId="59FE4390" w14:textId="77777777" w:rsidR="00B41BC8" w:rsidRPr="00645F8C" w:rsidRDefault="00B41BC8" w:rsidP="00DB4707">
            <w:pPr>
              <w:tabs>
                <w:tab w:val="left" w:pos="-720"/>
                <w:tab w:val="center" w:pos="2670"/>
              </w:tabs>
              <w:suppressAutoHyphens/>
              <w:spacing w:after="0" w:line="240" w:lineRule="auto"/>
              <w:ind w:left="749" w:hanging="749"/>
              <w:rPr>
                <w:rFonts w:cstheme="minorHAnsi"/>
                <w:spacing w:val="-2"/>
              </w:rPr>
            </w:pPr>
            <w:r w:rsidRPr="00645F8C">
              <w:rPr>
                <w:rFonts w:cstheme="minorHAnsi"/>
                <w:spacing w:val="-2"/>
              </w:rPr>
              <w:t xml:space="preserve">TITLE:  </w:t>
            </w:r>
          </w:p>
          <w:p w14:paraId="0A72C6BB" w14:textId="6FECEA57" w:rsidR="00B41BC8" w:rsidRPr="00645F8C" w:rsidRDefault="00B41BC8" w:rsidP="00DB4707">
            <w:pPr>
              <w:tabs>
                <w:tab w:val="left" w:pos="-720"/>
                <w:tab w:val="center" w:pos="2670"/>
              </w:tabs>
              <w:suppressAutoHyphens/>
              <w:spacing w:after="0" w:line="240" w:lineRule="auto"/>
              <w:jc w:val="center"/>
              <w:rPr>
                <w:rFonts w:cstheme="minorHAnsi"/>
                <w:b/>
                <w:spacing w:val="-2"/>
              </w:rPr>
            </w:pPr>
          </w:p>
        </w:tc>
      </w:tr>
      <w:tr w:rsidR="00B41BC8" w:rsidRPr="00645F8C" w14:paraId="40EB9F49" w14:textId="77777777" w:rsidTr="00C94403">
        <w:trPr>
          <w:trHeight w:val="567"/>
          <w:jc w:val="center"/>
        </w:trPr>
        <w:tc>
          <w:tcPr>
            <w:tcW w:w="4739" w:type="dxa"/>
            <w:tcBorders>
              <w:top w:val="double" w:sz="6" w:space="0" w:color="auto"/>
              <w:left w:val="double" w:sz="6" w:space="0" w:color="auto"/>
              <w:bottom w:val="double" w:sz="6" w:space="0" w:color="auto"/>
              <w:right w:val="double" w:sz="6" w:space="0" w:color="auto"/>
            </w:tcBorders>
          </w:tcPr>
          <w:p w14:paraId="2C5ED333" w14:textId="77777777" w:rsidR="00B41BC8" w:rsidRPr="00645F8C" w:rsidRDefault="00B41BC8" w:rsidP="00DB4707">
            <w:pPr>
              <w:tabs>
                <w:tab w:val="left" w:pos="-720"/>
              </w:tabs>
              <w:suppressAutoHyphens/>
              <w:spacing w:after="0" w:line="240" w:lineRule="auto"/>
              <w:ind w:left="253" w:hanging="253"/>
              <w:rPr>
                <w:rFonts w:cstheme="minorHAnsi"/>
                <w:spacing w:val="-2"/>
              </w:rPr>
            </w:pPr>
            <w:r w:rsidRPr="00645F8C">
              <w:rPr>
                <w:rFonts w:cstheme="minorHAnsi"/>
                <w:spacing w:val="-2"/>
              </w:rPr>
              <w:t>DATE:</w:t>
            </w:r>
          </w:p>
        </w:tc>
        <w:tc>
          <w:tcPr>
            <w:tcW w:w="6316" w:type="dxa"/>
            <w:tcBorders>
              <w:top w:val="double" w:sz="6" w:space="0" w:color="auto"/>
              <w:left w:val="double" w:sz="6" w:space="0" w:color="auto"/>
              <w:bottom w:val="double" w:sz="6" w:space="0" w:color="auto"/>
              <w:right w:val="double" w:sz="6" w:space="0" w:color="auto"/>
            </w:tcBorders>
          </w:tcPr>
          <w:p w14:paraId="4CD9219F" w14:textId="77777777" w:rsidR="00B41BC8" w:rsidRPr="00645F8C" w:rsidRDefault="00B41BC8" w:rsidP="00DB4707">
            <w:pPr>
              <w:tabs>
                <w:tab w:val="left" w:pos="-720"/>
              </w:tabs>
              <w:suppressAutoHyphens/>
              <w:spacing w:after="0" w:line="240" w:lineRule="auto"/>
              <w:rPr>
                <w:rFonts w:cstheme="minorHAnsi"/>
                <w:spacing w:val="-2"/>
              </w:rPr>
            </w:pPr>
            <w:r w:rsidRPr="00645F8C">
              <w:rPr>
                <w:rFonts w:cstheme="minorHAnsi"/>
                <w:spacing w:val="-2"/>
              </w:rPr>
              <w:t>DATE:</w:t>
            </w:r>
          </w:p>
        </w:tc>
      </w:tr>
    </w:tbl>
    <w:p w14:paraId="2A4A9B26" w14:textId="77777777" w:rsidR="0063600C" w:rsidRPr="00B41BC8" w:rsidRDefault="0063600C" w:rsidP="00DB4707">
      <w:pPr>
        <w:spacing w:after="0" w:line="240" w:lineRule="auto"/>
        <w:rPr>
          <w:rFonts w:ascii="Arial" w:hAnsi="Arial" w:cs="Arial"/>
        </w:rPr>
      </w:pPr>
    </w:p>
    <w:sectPr w:rsidR="0063600C" w:rsidRPr="00B41BC8" w:rsidSect="00393029">
      <w:headerReference w:type="default" r:id="rId11"/>
      <w:footerReference w:type="default" r:id="rId12"/>
      <w:pgSz w:w="12240" w:h="15840"/>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E82D9" w14:textId="77777777" w:rsidR="00C76CDE" w:rsidRDefault="00C76CDE" w:rsidP="00B41BC8">
      <w:pPr>
        <w:spacing w:after="0" w:line="240" w:lineRule="auto"/>
      </w:pPr>
      <w:r>
        <w:separator/>
      </w:r>
    </w:p>
  </w:endnote>
  <w:endnote w:type="continuationSeparator" w:id="0">
    <w:p w14:paraId="005603E4" w14:textId="77777777" w:rsidR="00C76CDE" w:rsidRDefault="00C76CDE" w:rsidP="00B41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Bold">
    <w:altName w:val="Courier New"/>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IFHMJJ+Arial,Bol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A6DAE" w14:textId="57EE812D" w:rsidR="00C77EB6" w:rsidRPr="00A64647" w:rsidRDefault="00A64647" w:rsidP="00A64647">
    <w:pPr>
      <w:pStyle w:val="Footer"/>
      <w:jc w:val="center"/>
      <w:rPr>
        <w:b/>
      </w:rPr>
    </w:pPr>
    <w:r w:rsidRPr="00A64647">
      <w:rPr>
        <w:b/>
      </w:rPr>
      <w:fldChar w:fldCharType="begin"/>
    </w:r>
    <w:r w:rsidRPr="00A64647">
      <w:rPr>
        <w:b/>
      </w:rPr>
      <w:instrText xml:space="preserve"> PAGE  \* Arabic  \* MERGEFORMAT </w:instrText>
    </w:r>
    <w:r w:rsidRPr="00A64647">
      <w:rPr>
        <w:b/>
      </w:rPr>
      <w:fldChar w:fldCharType="separate"/>
    </w:r>
    <w:r w:rsidR="00AE73B0">
      <w:rPr>
        <w:b/>
        <w:noProof/>
      </w:rPr>
      <w:t>1</w:t>
    </w:r>
    <w:r w:rsidRPr="00A64647">
      <w:rPr>
        <w:b/>
      </w:rPr>
      <w:fldChar w:fldCharType="end"/>
    </w:r>
    <w:r w:rsidRPr="00A64647">
      <w:rPr>
        <w:b/>
      </w:rPr>
      <w:t xml:space="preserve"> of </w:t>
    </w:r>
    <w:r w:rsidRPr="00A64647">
      <w:rPr>
        <w:b/>
      </w:rPr>
      <w:fldChar w:fldCharType="begin"/>
    </w:r>
    <w:r w:rsidRPr="00A64647">
      <w:rPr>
        <w:b/>
      </w:rPr>
      <w:instrText xml:space="preserve"> NUMPAGES  \* Arabic  \* MERGEFORMAT </w:instrText>
    </w:r>
    <w:r w:rsidRPr="00A64647">
      <w:rPr>
        <w:b/>
      </w:rPr>
      <w:fldChar w:fldCharType="separate"/>
    </w:r>
    <w:r w:rsidR="00AE73B0">
      <w:rPr>
        <w:b/>
        <w:noProof/>
      </w:rPr>
      <w:t>2</w:t>
    </w:r>
    <w:r w:rsidRPr="00A64647">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91CAE" w14:textId="77777777" w:rsidR="00C76CDE" w:rsidRDefault="00C76CDE" w:rsidP="00B41BC8">
      <w:pPr>
        <w:spacing w:after="0" w:line="240" w:lineRule="auto"/>
      </w:pPr>
      <w:r>
        <w:separator/>
      </w:r>
    </w:p>
  </w:footnote>
  <w:footnote w:type="continuationSeparator" w:id="0">
    <w:p w14:paraId="500A6C89" w14:textId="77777777" w:rsidR="00C76CDE" w:rsidRDefault="00C76CDE" w:rsidP="00B41B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2F212" w14:textId="27BA7AB9" w:rsidR="00C77EB6" w:rsidRPr="0077220A" w:rsidRDefault="00C77EB6" w:rsidP="00B41BC8">
    <w:pPr>
      <w:spacing w:after="0" w:line="240" w:lineRule="auto"/>
      <w:jc w:val="center"/>
      <w:rPr>
        <w:b/>
      </w:rPr>
    </w:pPr>
    <w:r w:rsidRPr="0077220A">
      <w:rPr>
        <w:rFonts w:ascii="Verdana" w:hAnsi="Verdana"/>
        <w:noProof/>
        <w:lang w:eastAsia="en-US"/>
      </w:rPr>
      <w:drawing>
        <wp:anchor distT="0" distB="0" distL="114300" distR="114300" simplePos="0" relativeHeight="251659264" behindDoc="0" locked="0" layoutInCell="1" allowOverlap="1" wp14:anchorId="263D4C93" wp14:editId="18AF6AD0">
          <wp:simplePos x="0" y="0"/>
          <wp:positionH relativeFrom="column">
            <wp:posOffset>-311785</wp:posOffset>
          </wp:positionH>
          <wp:positionV relativeFrom="paragraph">
            <wp:posOffset>-172085</wp:posOffset>
          </wp:positionV>
          <wp:extent cx="1610360" cy="477520"/>
          <wp:effectExtent l="0" t="0" r="8890" b="0"/>
          <wp:wrapSquare wrapText="bothSides"/>
          <wp:docPr id="2" name="Picture 2" descr="AHCCCS Logo">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onetidHeadbnnr2" descr="AHCCCS Logo">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0360" cy="477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21C81A" w14:textId="1313CB01" w:rsidR="00C77EB6" w:rsidRPr="00D74CA7" w:rsidRDefault="00C77EB6" w:rsidP="00B41BC8">
    <w:pPr>
      <w:pStyle w:val="Header"/>
      <w:jc w:val="center"/>
      <w:rPr>
        <w:rFonts w:cstheme="minorHAnsi"/>
        <w:b/>
        <w:caps/>
      </w:rPr>
    </w:pPr>
    <w:r w:rsidRPr="00D74CA7">
      <w:rPr>
        <w:rFonts w:cstheme="minorHAnsi"/>
        <w:b/>
        <w:caps/>
      </w:rPr>
      <w:t>Contract Amendment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46242"/>
    <w:multiLevelType w:val="hybridMultilevel"/>
    <w:tmpl w:val="FA38EF0E"/>
    <w:lvl w:ilvl="0" w:tplc="822AF5FE">
      <w:start w:val="5"/>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26F7D"/>
    <w:multiLevelType w:val="multilevel"/>
    <w:tmpl w:val="AE5CA7D4"/>
    <w:lvl w:ilvl="0">
      <w:start w:val="15"/>
      <w:numFmt w:val="decimal"/>
      <w:lvlText w:val="%1"/>
      <w:lvlJc w:val="left"/>
      <w:pPr>
        <w:ind w:left="375" w:hanging="375"/>
      </w:pPr>
      <w:rPr>
        <w:rFonts w:hint="default"/>
      </w:rPr>
    </w:lvl>
    <w:lvl w:ilvl="1">
      <w:start w:val="5"/>
      <w:numFmt w:val="decimal"/>
      <w:lvlText w:val="%1.%2"/>
      <w:lvlJc w:val="left"/>
      <w:pPr>
        <w:ind w:left="1845" w:hanging="375"/>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130" w:hanging="72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430" w:hanging="1080"/>
      </w:pPr>
      <w:rPr>
        <w:rFonts w:hint="default"/>
      </w:rPr>
    </w:lvl>
    <w:lvl w:ilvl="6">
      <w:start w:val="1"/>
      <w:numFmt w:val="decimal"/>
      <w:lvlText w:val="%1.%2.%3.%4.%5.%6.%7"/>
      <w:lvlJc w:val="left"/>
      <w:pPr>
        <w:ind w:left="10260" w:hanging="1440"/>
      </w:pPr>
      <w:rPr>
        <w:rFonts w:hint="default"/>
      </w:rPr>
    </w:lvl>
    <w:lvl w:ilvl="7">
      <w:start w:val="1"/>
      <w:numFmt w:val="decimal"/>
      <w:lvlText w:val="%1.%2.%3.%4.%5.%6.%7.%8"/>
      <w:lvlJc w:val="left"/>
      <w:pPr>
        <w:ind w:left="11730" w:hanging="1440"/>
      </w:pPr>
      <w:rPr>
        <w:rFonts w:hint="default"/>
      </w:rPr>
    </w:lvl>
    <w:lvl w:ilvl="8">
      <w:start w:val="1"/>
      <w:numFmt w:val="decimal"/>
      <w:lvlText w:val="%1.%2.%3.%4.%5.%6.%7.%8.%9"/>
      <w:lvlJc w:val="left"/>
      <w:pPr>
        <w:ind w:left="13560" w:hanging="1800"/>
      </w:pPr>
      <w:rPr>
        <w:rFonts w:hint="default"/>
      </w:rPr>
    </w:lvl>
  </w:abstractNum>
  <w:abstractNum w:abstractNumId="2">
    <w:nsid w:val="20422CBA"/>
    <w:multiLevelType w:val="singleLevel"/>
    <w:tmpl w:val="9CCA7F34"/>
    <w:lvl w:ilvl="0">
      <w:start w:val="3"/>
      <w:numFmt w:val="decimal"/>
      <w:lvlText w:val="%1."/>
      <w:legacy w:legacy="1" w:legacySpace="0" w:legacyIndent="360"/>
      <w:lvlJc w:val="left"/>
      <w:pPr>
        <w:ind w:left="360" w:hanging="360"/>
      </w:pPr>
      <w:rPr>
        <w:b w:val="0"/>
      </w:rPr>
    </w:lvl>
  </w:abstractNum>
  <w:abstractNum w:abstractNumId="3">
    <w:nsid w:val="21B4212E"/>
    <w:multiLevelType w:val="hybridMultilevel"/>
    <w:tmpl w:val="14822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625240"/>
    <w:multiLevelType w:val="hybridMultilevel"/>
    <w:tmpl w:val="D78EDFA0"/>
    <w:lvl w:ilvl="0" w:tplc="BD38B27E">
      <w:start w:val="1"/>
      <w:numFmt w:val="decimal"/>
      <w:lvlText w:val="%1."/>
      <w:lvlJc w:val="left"/>
      <w:pPr>
        <w:ind w:left="360" w:hanging="360"/>
      </w:pPr>
      <w:rPr>
        <w:b w:val="0"/>
      </w:rPr>
    </w:lvl>
    <w:lvl w:ilvl="1" w:tplc="826E5ABA">
      <w:start w:val="1"/>
      <w:numFmt w:val="lowerLetter"/>
      <w:lvlText w:val="%2."/>
      <w:lvlJc w:val="left"/>
      <w:pPr>
        <w:ind w:left="1080" w:hanging="360"/>
      </w:pPr>
      <w:rPr>
        <w:rFonts w:hint="default"/>
      </w:rPr>
    </w:lvl>
    <w:lvl w:ilvl="2" w:tplc="38C42DF0">
      <w:start w:val="1"/>
      <w:numFmt w:val="lowerRoman"/>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8D0ADB"/>
    <w:multiLevelType w:val="hybridMultilevel"/>
    <w:tmpl w:val="4E6AD18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C8D5BC7"/>
    <w:multiLevelType w:val="hybridMultilevel"/>
    <w:tmpl w:val="8A1E3032"/>
    <w:lvl w:ilvl="0" w:tplc="F0628556">
      <w:start w:val="7"/>
      <w:numFmt w:val="decimal"/>
      <w:lvlText w:val="%1."/>
      <w:lvlJc w:val="left"/>
      <w:pPr>
        <w:tabs>
          <w:tab w:val="num" w:pos="360"/>
        </w:tabs>
        <w:ind w:left="360" w:hanging="360"/>
      </w:pPr>
      <w:rPr>
        <w:rFonts w:hint="default"/>
      </w:rPr>
    </w:lvl>
    <w:lvl w:ilvl="1" w:tplc="0409000B">
      <w:start w:val="1"/>
      <w:numFmt w:val="bullet"/>
      <w:lvlText w:val=""/>
      <w:lvlJc w:val="left"/>
      <w:pPr>
        <w:tabs>
          <w:tab w:val="num" w:pos="1080"/>
        </w:tabs>
        <w:ind w:left="1080" w:hanging="360"/>
      </w:pPr>
      <w:rPr>
        <w:rFonts w:ascii="Wingdings" w:hAnsi="Wingdings" w:hint="default"/>
      </w:rPr>
    </w:lvl>
    <w:lvl w:ilvl="2" w:tplc="04090003">
      <w:start w:val="1"/>
      <w:numFmt w:val="bullet"/>
      <w:lvlText w:val="o"/>
      <w:lvlJc w:val="left"/>
      <w:pPr>
        <w:tabs>
          <w:tab w:val="num" w:pos="1800"/>
        </w:tabs>
        <w:ind w:left="1800" w:hanging="180"/>
      </w:pPr>
      <w:rPr>
        <w:rFonts w:ascii="Courier New" w:hAnsi="Courier New" w:cs="Courier New" w:hint="default"/>
      </w:rPr>
    </w:lvl>
    <w:lvl w:ilvl="3" w:tplc="04090001">
      <w:start w:val="1"/>
      <w:numFmt w:val="bullet"/>
      <w:lvlText w:val=""/>
      <w:lvlJc w:val="left"/>
      <w:pPr>
        <w:tabs>
          <w:tab w:val="num" w:pos="2520"/>
        </w:tabs>
        <w:ind w:left="2520" w:hanging="360"/>
      </w:pPr>
      <w:rPr>
        <w:rFonts w:ascii="Symbol" w:hAnsi="Symbol" w:hint="default"/>
      </w:rPr>
    </w:lvl>
    <w:lvl w:ilvl="4" w:tplc="04090005">
      <w:start w:val="1"/>
      <w:numFmt w:val="bullet"/>
      <w:lvlText w:val=""/>
      <w:lvlJc w:val="left"/>
      <w:pPr>
        <w:tabs>
          <w:tab w:val="num" w:pos="3240"/>
        </w:tabs>
        <w:ind w:left="3240" w:hanging="360"/>
      </w:pPr>
      <w:rPr>
        <w:rFonts w:ascii="Wingdings" w:hAnsi="Wingding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2AC0E9D"/>
    <w:multiLevelType w:val="hybridMultilevel"/>
    <w:tmpl w:val="81F644B0"/>
    <w:lvl w:ilvl="0" w:tplc="04090001">
      <w:start w:val="1"/>
      <w:numFmt w:val="bullet"/>
      <w:lvlText w:val=""/>
      <w:lvlJc w:val="left"/>
      <w:pPr>
        <w:ind w:left="1079" w:hanging="360"/>
      </w:pPr>
      <w:rPr>
        <w:rFonts w:ascii="Symbol" w:hAnsi="Symbol" w:hint="default"/>
      </w:rPr>
    </w:lvl>
    <w:lvl w:ilvl="1" w:tplc="04090003">
      <w:start w:val="1"/>
      <w:numFmt w:val="bullet"/>
      <w:lvlText w:val="o"/>
      <w:lvlJc w:val="left"/>
      <w:pPr>
        <w:ind w:left="1799" w:hanging="360"/>
      </w:pPr>
      <w:rPr>
        <w:rFonts w:ascii="Courier New" w:hAnsi="Courier New" w:cs="Courier New" w:hint="default"/>
      </w:rPr>
    </w:lvl>
    <w:lvl w:ilvl="2" w:tplc="04090005">
      <w:start w:val="1"/>
      <w:numFmt w:val="bullet"/>
      <w:lvlText w:val=""/>
      <w:lvlJc w:val="left"/>
      <w:pPr>
        <w:ind w:left="2519" w:hanging="360"/>
      </w:pPr>
      <w:rPr>
        <w:rFonts w:ascii="Wingdings" w:hAnsi="Wingdings" w:hint="default"/>
      </w:rPr>
    </w:lvl>
    <w:lvl w:ilvl="3" w:tplc="04090001">
      <w:start w:val="1"/>
      <w:numFmt w:val="bullet"/>
      <w:lvlText w:val=""/>
      <w:lvlJc w:val="left"/>
      <w:pPr>
        <w:ind w:left="3239" w:hanging="360"/>
      </w:pPr>
      <w:rPr>
        <w:rFonts w:ascii="Symbol" w:hAnsi="Symbol" w:hint="default"/>
      </w:rPr>
    </w:lvl>
    <w:lvl w:ilvl="4" w:tplc="04090003">
      <w:start w:val="1"/>
      <w:numFmt w:val="bullet"/>
      <w:lvlText w:val="o"/>
      <w:lvlJc w:val="left"/>
      <w:pPr>
        <w:ind w:left="3959" w:hanging="360"/>
      </w:pPr>
      <w:rPr>
        <w:rFonts w:ascii="Courier New" w:hAnsi="Courier New" w:cs="Courier New" w:hint="default"/>
      </w:rPr>
    </w:lvl>
    <w:lvl w:ilvl="5" w:tplc="04090005">
      <w:start w:val="1"/>
      <w:numFmt w:val="bullet"/>
      <w:lvlText w:val=""/>
      <w:lvlJc w:val="left"/>
      <w:pPr>
        <w:ind w:left="4679" w:hanging="360"/>
      </w:pPr>
      <w:rPr>
        <w:rFonts w:ascii="Wingdings" w:hAnsi="Wingdings" w:hint="default"/>
      </w:rPr>
    </w:lvl>
    <w:lvl w:ilvl="6" w:tplc="04090001">
      <w:start w:val="1"/>
      <w:numFmt w:val="bullet"/>
      <w:lvlText w:val=""/>
      <w:lvlJc w:val="left"/>
      <w:pPr>
        <w:ind w:left="5399" w:hanging="360"/>
      </w:pPr>
      <w:rPr>
        <w:rFonts w:ascii="Symbol" w:hAnsi="Symbol" w:hint="default"/>
      </w:rPr>
    </w:lvl>
    <w:lvl w:ilvl="7" w:tplc="04090003">
      <w:start w:val="1"/>
      <w:numFmt w:val="bullet"/>
      <w:lvlText w:val="o"/>
      <w:lvlJc w:val="left"/>
      <w:pPr>
        <w:ind w:left="6119" w:hanging="360"/>
      </w:pPr>
      <w:rPr>
        <w:rFonts w:ascii="Courier New" w:hAnsi="Courier New" w:cs="Courier New" w:hint="default"/>
      </w:rPr>
    </w:lvl>
    <w:lvl w:ilvl="8" w:tplc="04090005">
      <w:start w:val="1"/>
      <w:numFmt w:val="bullet"/>
      <w:lvlText w:val=""/>
      <w:lvlJc w:val="left"/>
      <w:pPr>
        <w:ind w:left="6839" w:hanging="360"/>
      </w:pPr>
      <w:rPr>
        <w:rFonts w:ascii="Wingdings" w:hAnsi="Wingdings" w:hint="default"/>
      </w:rPr>
    </w:lvl>
  </w:abstractNum>
  <w:abstractNum w:abstractNumId="8">
    <w:nsid w:val="4D310924"/>
    <w:multiLevelType w:val="multilevel"/>
    <w:tmpl w:val="9338332E"/>
    <w:lvl w:ilvl="0">
      <w:start w:val="15"/>
      <w:numFmt w:val="decimal"/>
      <w:lvlText w:val="%1"/>
      <w:lvlJc w:val="left"/>
      <w:pPr>
        <w:ind w:left="735" w:hanging="375"/>
      </w:pPr>
      <w:rPr>
        <w:rFonts w:hint="default"/>
      </w:rPr>
    </w:lvl>
    <w:lvl w:ilvl="1">
      <w:start w:val="5"/>
      <w:numFmt w:val="decimal"/>
      <w:lvlText w:val="%1.%2"/>
      <w:lvlJc w:val="left"/>
      <w:pPr>
        <w:ind w:left="73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nsid w:val="72660A2A"/>
    <w:multiLevelType w:val="hybridMultilevel"/>
    <w:tmpl w:val="4DC629D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6"/>
  </w:num>
  <w:num w:numId="3">
    <w:abstractNumId w:val="0"/>
  </w:num>
  <w:num w:numId="4">
    <w:abstractNumId w:val="4"/>
  </w:num>
  <w:num w:numId="5">
    <w:abstractNumId w:val="9"/>
  </w:num>
  <w:num w:numId="6">
    <w:abstractNumId w:val="7"/>
  </w:num>
  <w:num w:numId="7">
    <w:abstractNumId w:val="9"/>
  </w:num>
  <w:num w:numId="8">
    <w:abstractNumId w:val="3"/>
  </w:num>
  <w:num w:numId="9">
    <w:abstractNumId w:val="8"/>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BC8"/>
    <w:rsid w:val="000660DA"/>
    <w:rsid w:val="000D692F"/>
    <w:rsid w:val="00110358"/>
    <w:rsid w:val="00131FC8"/>
    <w:rsid w:val="00137574"/>
    <w:rsid w:val="00144CC8"/>
    <w:rsid w:val="00171D1E"/>
    <w:rsid w:val="00192693"/>
    <w:rsid w:val="001B04D4"/>
    <w:rsid w:val="001B0A21"/>
    <w:rsid w:val="001B12B8"/>
    <w:rsid w:val="001C16DB"/>
    <w:rsid w:val="001C382B"/>
    <w:rsid w:val="001E226A"/>
    <w:rsid w:val="002100D1"/>
    <w:rsid w:val="00241672"/>
    <w:rsid w:val="0028715C"/>
    <w:rsid w:val="002874B6"/>
    <w:rsid w:val="00292139"/>
    <w:rsid w:val="002F0CEF"/>
    <w:rsid w:val="0035397A"/>
    <w:rsid w:val="00383512"/>
    <w:rsid w:val="00393029"/>
    <w:rsid w:val="003A79C3"/>
    <w:rsid w:val="003D2B72"/>
    <w:rsid w:val="00472C47"/>
    <w:rsid w:val="004938D2"/>
    <w:rsid w:val="005321E3"/>
    <w:rsid w:val="00532319"/>
    <w:rsid w:val="0054090E"/>
    <w:rsid w:val="0055292A"/>
    <w:rsid w:val="0056693D"/>
    <w:rsid w:val="005840DB"/>
    <w:rsid w:val="00584541"/>
    <w:rsid w:val="005A7761"/>
    <w:rsid w:val="005C537B"/>
    <w:rsid w:val="005D2C24"/>
    <w:rsid w:val="005F60C1"/>
    <w:rsid w:val="0061026B"/>
    <w:rsid w:val="0063600C"/>
    <w:rsid w:val="00637278"/>
    <w:rsid w:val="00643874"/>
    <w:rsid w:val="00645F8C"/>
    <w:rsid w:val="006B277E"/>
    <w:rsid w:val="006B7291"/>
    <w:rsid w:val="006C381A"/>
    <w:rsid w:val="006D0876"/>
    <w:rsid w:val="006E476F"/>
    <w:rsid w:val="00741C7D"/>
    <w:rsid w:val="0077220A"/>
    <w:rsid w:val="00783C23"/>
    <w:rsid w:val="00794570"/>
    <w:rsid w:val="007A1B31"/>
    <w:rsid w:val="007B3B52"/>
    <w:rsid w:val="00802FCD"/>
    <w:rsid w:val="00847A09"/>
    <w:rsid w:val="00853699"/>
    <w:rsid w:val="0085459B"/>
    <w:rsid w:val="00866B51"/>
    <w:rsid w:val="008E6F8D"/>
    <w:rsid w:val="008F28F6"/>
    <w:rsid w:val="00916C41"/>
    <w:rsid w:val="00922423"/>
    <w:rsid w:val="0092365E"/>
    <w:rsid w:val="00945B13"/>
    <w:rsid w:val="0097668C"/>
    <w:rsid w:val="009A7AF1"/>
    <w:rsid w:val="009E589B"/>
    <w:rsid w:val="009F4548"/>
    <w:rsid w:val="00A43430"/>
    <w:rsid w:val="00A43761"/>
    <w:rsid w:val="00A64647"/>
    <w:rsid w:val="00A9108E"/>
    <w:rsid w:val="00AA227B"/>
    <w:rsid w:val="00AD766C"/>
    <w:rsid w:val="00AE3D49"/>
    <w:rsid w:val="00AE73B0"/>
    <w:rsid w:val="00B41BC8"/>
    <w:rsid w:val="00B42868"/>
    <w:rsid w:val="00B54A9B"/>
    <w:rsid w:val="00B57674"/>
    <w:rsid w:val="00B91DF0"/>
    <w:rsid w:val="00B977B5"/>
    <w:rsid w:val="00BA7378"/>
    <w:rsid w:val="00BB3A4D"/>
    <w:rsid w:val="00BC2CC0"/>
    <w:rsid w:val="00BF4D50"/>
    <w:rsid w:val="00C04905"/>
    <w:rsid w:val="00C16F77"/>
    <w:rsid w:val="00C244D2"/>
    <w:rsid w:val="00C34534"/>
    <w:rsid w:val="00C41BA4"/>
    <w:rsid w:val="00C7405A"/>
    <w:rsid w:val="00C76CDE"/>
    <w:rsid w:val="00C77EB6"/>
    <w:rsid w:val="00C91DCC"/>
    <w:rsid w:val="00C94403"/>
    <w:rsid w:val="00CA2018"/>
    <w:rsid w:val="00CC12F6"/>
    <w:rsid w:val="00CC2CD8"/>
    <w:rsid w:val="00D00190"/>
    <w:rsid w:val="00D10B88"/>
    <w:rsid w:val="00D2349E"/>
    <w:rsid w:val="00D23C83"/>
    <w:rsid w:val="00D26106"/>
    <w:rsid w:val="00D413CC"/>
    <w:rsid w:val="00D64CD4"/>
    <w:rsid w:val="00D74CA7"/>
    <w:rsid w:val="00D879FC"/>
    <w:rsid w:val="00D93519"/>
    <w:rsid w:val="00DB35B5"/>
    <w:rsid w:val="00DB4707"/>
    <w:rsid w:val="00DC60E6"/>
    <w:rsid w:val="00DD1123"/>
    <w:rsid w:val="00E65384"/>
    <w:rsid w:val="00E73904"/>
    <w:rsid w:val="00EA73FC"/>
    <w:rsid w:val="00EB2A48"/>
    <w:rsid w:val="00ED1F41"/>
    <w:rsid w:val="00ED7BF3"/>
    <w:rsid w:val="00F03965"/>
    <w:rsid w:val="00F06FDE"/>
    <w:rsid w:val="00F104AF"/>
    <w:rsid w:val="00F1082E"/>
    <w:rsid w:val="00F11017"/>
    <w:rsid w:val="00F27F4E"/>
    <w:rsid w:val="00F362C4"/>
    <w:rsid w:val="00F57409"/>
    <w:rsid w:val="00F945CB"/>
    <w:rsid w:val="00FE0EBE"/>
    <w:rsid w:val="00FE1F62"/>
    <w:rsid w:val="00FF23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1F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 1"/>
    <w:rsid w:val="00B41BC8"/>
    <w:pPr>
      <w:keepNext/>
      <w:keepLines/>
      <w:tabs>
        <w:tab w:val="left" w:pos="-720"/>
      </w:tabs>
      <w:suppressAutoHyphens/>
      <w:spacing w:after="0" w:line="240" w:lineRule="auto"/>
    </w:pPr>
    <w:rPr>
      <w:rFonts w:ascii="Courier Bold" w:eastAsia="Times New Roman" w:hAnsi="Courier Bold" w:cs="Times New Roman"/>
      <w:b/>
      <w:sz w:val="20"/>
      <w:szCs w:val="20"/>
      <w:lang w:eastAsia="en-US"/>
    </w:rPr>
  </w:style>
  <w:style w:type="paragraph" w:styleId="Header">
    <w:name w:val="header"/>
    <w:basedOn w:val="Normal"/>
    <w:link w:val="HeaderChar"/>
    <w:uiPriority w:val="99"/>
    <w:unhideWhenUsed/>
    <w:rsid w:val="00B41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BC8"/>
  </w:style>
  <w:style w:type="paragraph" w:styleId="Footer">
    <w:name w:val="footer"/>
    <w:basedOn w:val="Normal"/>
    <w:link w:val="FooterChar"/>
    <w:uiPriority w:val="99"/>
    <w:unhideWhenUsed/>
    <w:rsid w:val="00B41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BC8"/>
  </w:style>
  <w:style w:type="paragraph" w:styleId="BalloonText">
    <w:name w:val="Balloon Text"/>
    <w:basedOn w:val="Normal"/>
    <w:link w:val="BalloonTextChar"/>
    <w:uiPriority w:val="99"/>
    <w:semiHidden/>
    <w:unhideWhenUsed/>
    <w:rsid w:val="00B41B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BC8"/>
    <w:rPr>
      <w:rFonts w:ascii="Tahoma" w:hAnsi="Tahoma" w:cs="Tahoma"/>
      <w:sz w:val="16"/>
      <w:szCs w:val="16"/>
    </w:rPr>
  </w:style>
  <w:style w:type="character" w:styleId="CommentReference">
    <w:name w:val="annotation reference"/>
    <w:basedOn w:val="DefaultParagraphFont"/>
    <w:uiPriority w:val="99"/>
    <w:unhideWhenUsed/>
    <w:rsid w:val="00AD766C"/>
    <w:rPr>
      <w:sz w:val="16"/>
      <w:szCs w:val="16"/>
    </w:rPr>
  </w:style>
  <w:style w:type="paragraph" w:styleId="CommentText">
    <w:name w:val="annotation text"/>
    <w:basedOn w:val="Normal"/>
    <w:link w:val="CommentTextChar"/>
    <w:uiPriority w:val="99"/>
    <w:unhideWhenUsed/>
    <w:rsid w:val="00AD766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D766C"/>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110358"/>
    <w:rPr>
      <w:rFonts w:eastAsiaTheme="minorEastAsia"/>
      <w:b/>
      <w:bCs/>
      <w:lang w:eastAsia="zh-CN"/>
    </w:rPr>
  </w:style>
  <w:style w:type="character" w:customStyle="1" w:styleId="CommentSubjectChar">
    <w:name w:val="Comment Subject Char"/>
    <w:basedOn w:val="CommentTextChar"/>
    <w:link w:val="CommentSubject"/>
    <w:uiPriority w:val="99"/>
    <w:semiHidden/>
    <w:rsid w:val="00110358"/>
    <w:rPr>
      <w:rFonts w:eastAsiaTheme="minorHAnsi"/>
      <w:b/>
      <w:bCs/>
      <w:sz w:val="20"/>
      <w:szCs w:val="20"/>
      <w:lang w:eastAsia="en-US"/>
    </w:rPr>
  </w:style>
  <w:style w:type="paragraph" w:styleId="ListParagraph">
    <w:name w:val="List Paragraph"/>
    <w:aliases w:val="1. List Paragraph"/>
    <w:basedOn w:val="Normal"/>
    <w:link w:val="ListParagraphChar"/>
    <w:uiPriority w:val="34"/>
    <w:qFormat/>
    <w:rsid w:val="00B54A9B"/>
    <w:pPr>
      <w:spacing w:after="0" w:line="240" w:lineRule="auto"/>
      <w:ind w:left="720"/>
    </w:pPr>
    <w:rPr>
      <w:rFonts w:ascii="Times New Roman" w:eastAsia="Times New Roman" w:hAnsi="Times New Roman" w:cs="Times New Roman"/>
      <w:sz w:val="21"/>
      <w:szCs w:val="20"/>
      <w:lang w:eastAsia="en-US"/>
    </w:rPr>
  </w:style>
  <w:style w:type="character" w:customStyle="1" w:styleId="ListParagraphChar">
    <w:name w:val="List Paragraph Char"/>
    <w:aliases w:val="1. List Paragraph Char"/>
    <w:link w:val="ListParagraph"/>
    <w:uiPriority w:val="34"/>
    <w:rsid w:val="00B54A9B"/>
    <w:rPr>
      <w:rFonts w:ascii="Times New Roman" w:eastAsia="Times New Roman" w:hAnsi="Times New Roman" w:cs="Times New Roman"/>
      <w:sz w:val="21"/>
      <w:szCs w:val="20"/>
      <w:lang w:eastAsia="en-US"/>
    </w:rPr>
  </w:style>
  <w:style w:type="paragraph" w:styleId="NoSpacing">
    <w:name w:val="No Spacing"/>
    <w:uiPriority w:val="1"/>
    <w:qFormat/>
    <w:rsid w:val="001C382B"/>
    <w:pPr>
      <w:spacing w:after="0" w:line="240" w:lineRule="auto"/>
    </w:pPr>
  </w:style>
  <w:style w:type="table" w:styleId="TableGrid">
    <w:name w:val="Table Grid"/>
    <w:basedOn w:val="TableNormal"/>
    <w:uiPriority w:val="59"/>
    <w:rsid w:val="00C94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1B12B8"/>
    <w:pPr>
      <w:autoSpaceDE w:val="0"/>
      <w:autoSpaceDN w:val="0"/>
      <w:spacing w:after="0" w:line="240" w:lineRule="auto"/>
    </w:pPr>
    <w:rPr>
      <w:rFonts w:ascii="IFHMJJ+Arial,Bold" w:eastAsiaTheme="minorHAnsi" w:hAnsi="IFHMJJ+Arial,Bold"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 1"/>
    <w:rsid w:val="00B41BC8"/>
    <w:pPr>
      <w:keepNext/>
      <w:keepLines/>
      <w:tabs>
        <w:tab w:val="left" w:pos="-720"/>
      </w:tabs>
      <w:suppressAutoHyphens/>
      <w:spacing w:after="0" w:line="240" w:lineRule="auto"/>
    </w:pPr>
    <w:rPr>
      <w:rFonts w:ascii="Courier Bold" w:eastAsia="Times New Roman" w:hAnsi="Courier Bold" w:cs="Times New Roman"/>
      <w:b/>
      <w:sz w:val="20"/>
      <w:szCs w:val="20"/>
      <w:lang w:eastAsia="en-US"/>
    </w:rPr>
  </w:style>
  <w:style w:type="paragraph" w:styleId="Header">
    <w:name w:val="header"/>
    <w:basedOn w:val="Normal"/>
    <w:link w:val="HeaderChar"/>
    <w:uiPriority w:val="99"/>
    <w:unhideWhenUsed/>
    <w:rsid w:val="00B41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BC8"/>
  </w:style>
  <w:style w:type="paragraph" w:styleId="Footer">
    <w:name w:val="footer"/>
    <w:basedOn w:val="Normal"/>
    <w:link w:val="FooterChar"/>
    <w:uiPriority w:val="99"/>
    <w:unhideWhenUsed/>
    <w:rsid w:val="00B41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BC8"/>
  </w:style>
  <w:style w:type="paragraph" w:styleId="BalloonText">
    <w:name w:val="Balloon Text"/>
    <w:basedOn w:val="Normal"/>
    <w:link w:val="BalloonTextChar"/>
    <w:uiPriority w:val="99"/>
    <w:semiHidden/>
    <w:unhideWhenUsed/>
    <w:rsid w:val="00B41B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BC8"/>
    <w:rPr>
      <w:rFonts w:ascii="Tahoma" w:hAnsi="Tahoma" w:cs="Tahoma"/>
      <w:sz w:val="16"/>
      <w:szCs w:val="16"/>
    </w:rPr>
  </w:style>
  <w:style w:type="character" w:styleId="CommentReference">
    <w:name w:val="annotation reference"/>
    <w:basedOn w:val="DefaultParagraphFont"/>
    <w:uiPriority w:val="99"/>
    <w:unhideWhenUsed/>
    <w:rsid w:val="00AD766C"/>
    <w:rPr>
      <w:sz w:val="16"/>
      <w:szCs w:val="16"/>
    </w:rPr>
  </w:style>
  <w:style w:type="paragraph" w:styleId="CommentText">
    <w:name w:val="annotation text"/>
    <w:basedOn w:val="Normal"/>
    <w:link w:val="CommentTextChar"/>
    <w:uiPriority w:val="99"/>
    <w:unhideWhenUsed/>
    <w:rsid w:val="00AD766C"/>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D766C"/>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110358"/>
    <w:rPr>
      <w:rFonts w:eastAsiaTheme="minorEastAsia"/>
      <w:b/>
      <w:bCs/>
      <w:lang w:eastAsia="zh-CN"/>
    </w:rPr>
  </w:style>
  <w:style w:type="character" w:customStyle="1" w:styleId="CommentSubjectChar">
    <w:name w:val="Comment Subject Char"/>
    <w:basedOn w:val="CommentTextChar"/>
    <w:link w:val="CommentSubject"/>
    <w:uiPriority w:val="99"/>
    <w:semiHidden/>
    <w:rsid w:val="00110358"/>
    <w:rPr>
      <w:rFonts w:eastAsiaTheme="minorHAnsi"/>
      <w:b/>
      <w:bCs/>
      <w:sz w:val="20"/>
      <w:szCs w:val="20"/>
      <w:lang w:eastAsia="en-US"/>
    </w:rPr>
  </w:style>
  <w:style w:type="paragraph" w:styleId="ListParagraph">
    <w:name w:val="List Paragraph"/>
    <w:aliases w:val="1. List Paragraph"/>
    <w:basedOn w:val="Normal"/>
    <w:link w:val="ListParagraphChar"/>
    <w:uiPriority w:val="34"/>
    <w:qFormat/>
    <w:rsid w:val="00B54A9B"/>
    <w:pPr>
      <w:spacing w:after="0" w:line="240" w:lineRule="auto"/>
      <w:ind w:left="720"/>
    </w:pPr>
    <w:rPr>
      <w:rFonts w:ascii="Times New Roman" w:eastAsia="Times New Roman" w:hAnsi="Times New Roman" w:cs="Times New Roman"/>
      <w:sz w:val="21"/>
      <w:szCs w:val="20"/>
      <w:lang w:eastAsia="en-US"/>
    </w:rPr>
  </w:style>
  <w:style w:type="character" w:customStyle="1" w:styleId="ListParagraphChar">
    <w:name w:val="List Paragraph Char"/>
    <w:aliases w:val="1. List Paragraph Char"/>
    <w:link w:val="ListParagraph"/>
    <w:uiPriority w:val="34"/>
    <w:rsid w:val="00B54A9B"/>
    <w:rPr>
      <w:rFonts w:ascii="Times New Roman" w:eastAsia="Times New Roman" w:hAnsi="Times New Roman" w:cs="Times New Roman"/>
      <w:sz w:val="21"/>
      <w:szCs w:val="20"/>
      <w:lang w:eastAsia="en-US"/>
    </w:rPr>
  </w:style>
  <w:style w:type="paragraph" w:styleId="NoSpacing">
    <w:name w:val="No Spacing"/>
    <w:uiPriority w:val="1"/>
    <w:qFormat/>
    <w:rsid w:val="001C382B"/>
    <w:pPr>
      <w:spacing w:after="0" w:line="240" w:lineRule="auto"/>
    </w:pPr>
  </w:style>
  <w:style w:type="table" w:styleId="TableGrid">
    <w:name w:val="Table Grid"/>
    <w:basedOn w:val="TableNormal"/>
    <w:uiPriority w:val="59"/>
    <w:rsid w:val="00C94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1B12B8"/>
    <w:pPr>
      <w:autoSpaceDE w:val="0"/>
      <w:autoSpaceDN w:val="0"/>
      <w:spacing w:after="0" w:line="240" w:lineRule="auto"/>
    </w:pPr>
    <w:rPr>
      <w:rFonts w:ascii="IFHMJJ+Arial,Bold" w:eastAsiaTheme="minorHAnsi" w:hAnsi="IFHMJJ+Arial,Bold"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4345">
      <w:bodyDiv w:val="1"/>
      <w:marLeft w:val="0"/>
      <w:marRight w:val="0"/>
      <w:marTop w:val="0"/>
      <w:marBottom w:val="0"/>
      <w:divBdr>
        <w:top w:val="none" w:sz="0" w:space="0" w:color="auto"/>
        <w:left w:val="none" w:sz="0" w:space="0" w:color="auto"/>
        <w:bottom w:val="none" w:sz="0" w:space="0" w:color="auto"/>
        <w:right w:val="none" w:sz="0" w:space="0" w:color="auto"/>
      </w:divBdr>
    </w:div>
    <w:div w:id="26027704">
      <w:bodyDiv w:val="1"/>
      <w:marLeft w:val="0"/>
      <w:marRight w:val="0"/>
      <w:marTop w:val="0"/>
      <w:marBottom w:val="0"/>
      <w:divBdr>
        <w:top w:val="none" w:sz="0" w:space="0" w:color="auto"/>
        <w:left w:val="none" w:sz="0" w:space="0" w:color="auto"/>
        <w:bottom w:val="none" w:sz="0" w:space="0" w:color="auto"/>
        <w:right w:val="none" w:sz="0" w:space="0" w:color="auto"/>
      </w:divBdr>
    </w:div>
    <w:div w:id="741566428">
      <w:bodyDiv w:val="1"/>
      <w:marLeft w:val="0"/>
      <w:marRight w:val="0"/>
      <w:marTop w:val="0"/>
      <w:marBottom w:val="0"/>
      <w:divBdr>
        <w:top w:val="none" w:sz="0" w:space="0" w:color="auto"/>
        <w:left w:val="none" w:sz="0" w:space="0" w:color="auto"/>
        <w:bottom w:val="none" w:sz="0" w:space="0" w:color="auto"/>
        <w:right w:val="none" w:sz="0" w:space="0" w:color="auto"/>
      </w:divBdr>
    </w:div>
    <w:div w:id="831798301">
      <w:bodyDiv w:val="1"/>
      <w:marLeft w:val="0"/>
      <w:marRight w:val="0"/>
      <w:marTop w:val="0"/>
      <w:marBottom w:val="0"/>
      <w:divBdr>
        <w:top w:val="none" w:sz="0" w:space="0" w:color="auto"/>
        <w:left w:val="none" w:sz="0" w:space="0" w:color="auto"/>
        <w:bottom w:val="none" w:sz="0" w:space="0" w:color="auto"/>
        <w:right w:val="none" w:sz="0" w:space="0" w:color="auto"/>
      </w:divBdr>
    </w:div>
    <w:div w:id="1135758394">
      <w:bodyDiv w:val="1"/>
      <w:marLeft w:val="0"/>
      <w:marRight w:val="0"/>
      <w:marTop w:val="0"/>
      <w:marBottom w:val="0"/>
      <w:divBdr>
        <w:top w:val="none" w:sz="0" w:space="0" w:color="auto"/>
        <w:left w:val="none" w:sz="0" w:space="0" w:color="auto"/>
        <w:bottom w:val="none" w:sz="0" w:space="0" w:color="auto"/>
        <w:right w:val="none" w:sz="0" w:space="0" w:color="auto"/>
      </w:divBdr>
    </w:div>
    <w:div w:id="1136919988">
      <w:bodyDiv w:val="1"/>
      <w:marLeft w:val="0"/>
      <w:marRight w:val="0"/>
      <w:marTop w:val="0"/>
      <w:marBottom w:val="0"/>
      <w:divBdr>
        <w:top w:val="none" w:sz="0" w:space="0" w:color="auto"/>
        <w:left w:val="none" w:sz="0" w:space="0" w:color="auto"/>
        <w:bottom w:val="none" w:sz="0" w:space="0" w:color="auto"/>
        <w:right w:val="none" w:sz="0" w:space="0" w:color="auto"/>
      </w:divBdr>
    </w:div>
    <w:div w:id="1210992473">
      <w:bodyDiv w:val="1"/>
      <w:marLeft w:val="0"/>
      <w:marRight w:val="0"/>
      <w:marTop w:val="0"/>
      <w:marBottom w:val="0"/>
      <w:divBdr>
        <w:top w:val="none" w:sz="0" w:space="0" w:color="auto"/>
        <w:left w:val="none" w:sz="0" w:space="0" w:color="auto"/>
        <w:bottom w:val="none" w:sz="0" w:space="0" w:color="auto"/>
        <w:right w:val="none" w:sz="0" w:space="0" w:color="auto"/>
      </w:divBdr>
    </w:div>
    <w:div w:id="1320114744">
      <w:bodyDiv w:val="1"/>
      <w:marLeft w:val="0"/>
      <w:marRight w:val="0"/>
      <w:marTop w:val="0"/>
      <w:marBottom w:val="0"/>
      <w:divBdr>
        <w:top w:val="none" w:sz="0" w:space="0" w:color="auto"/>
        <w:left w:val="none" w:sz="0" w:space="0" w:color="auto"/>
        <w:bottom w:val="none" w:sz="0" w:space="0" w:color="auto"/>
        <w:right w:val="none" w:sz="0" w:space="0" w:color="auto"/>
      </w:divBdr>
    </w:div>
    <w:div w:id="1491940335">
      <w:bodyDiv w:val="1"/>
      <w:marLeft w:val="0"/>
      <w:marRight w:val="0"/>
      <w:marTop w:val="0"/>
      <w:marBottom w:val="0"/>
      <w:divBdr>
        <w:top w:val="none" w:sz="0" w:space="0" w:color="auto"/>
        <w:left w:val="none" w:sz="0" w:space="0" w:color="auto"/>
        <w:bottom w:val="none" w:sz="0" w:space="0" w:color="auto"/>
        <w:right w:val="none" w:sz="0" w:space="0" w:color="auto"/>
      </w:divBdr>
    </w:div>
    <w:div w:id="1565799672">
      <w:bodyDiv w:val="1"/>
      <w:marLeft w:val="0"/>
      <w:marRight w:val="0"/>
      <w:marTop w:val="0"/>
      <w:marBottom w:val="0"/>
      <w:divBdr>
        <w:top w:val="none" w:sz="0" w:space="0" w:color="auto"/>
        <w:left w:val="none" w:sz="0" w:space="0" w:color="auto"/>
        <w:bottom w:val="none" w:sz="0" w:space="0" w:color="auto"/>
        <w:right w:val="none" w:sz="0" w:space="0" w:color="auto"/>
      </w:divBdr>
    </w:div>
    <w:div w:id="1640988594">
      <w:bodyDiv w:val="1"/>
      <w:marLeft w:val="0"/>
      <w:marRight w:val="0"/>
      <w:marTop w:val="0"/>
      <w:marBottom w:val="0"/>
      <w:divBdr>
        <w:top w:val="none" w:sz="0" w:space="0" w:color="auto"/>
        <w:left w:val="none" w:sz="0" w:space="0" w:color="auto"/>
        <w:bottom w:val="none" w:sz="0" w:space="0" w:color="auto"/>
        <w:right w:val="none" w:sz="0" w:space="0" w:color="auto"/>
      </w:divBdr>
    </w:div>
    <w:div w:id="1896971081">
      <w:bodyDiv w:val="1"/>
      <w:marLeft w:val="0"/>
      <w:marRight w:val="0"/>
      <w:marTop w:val="0"/>
      <w:marBottom w:val="0"/>
      <w:divBdr>
        <w:top w:val="none" w:sz="0" w:space="0" w:color="auto"/>
        <w:left w:val="none" w:sz="0" w:space="0" w:color="auto"/>
        <w:bottom w:val="none" w:sz="0" w:space="0" w:color="auto"/>
        <w:right w:val="none" w:sz="0" w:space="0" w:color="auto"/>
      </w:divBdr>
    </w:div>
    <w:div w:id="1912085130">
      <w:bodyDiv w:val="1"/>
      <w:marLeft w:val="0"/>
      <w:marRight w:val="0"/>
      <w:marTop w:val="0"/>
      <w:marBottom w:val="0"/>
      <w:divBdr>
        <w:top w:val="none" w:sz="0" w:space="0" w:color="auto"/>
        <w:left w:val="none" w:sz="0" w:space="0" w:color="auto"/>
        <w:bottom w:val="none" w:sz="0" w:space="0" w:color="auto"/>
        <w:right w:val="none" w:sz="0" w:space="0" w:color="auto"/>
      </w:divBdr>
    </w:div>
    <w:div w:id="1913537420">
      <w:bodyDiv w:val="1"/>
      <w:marLeft w:val="0"/>
      <w:marRight w:val="0"/>
      <w:marTop w:val="0"/>
      <w:marBottom w:val="0"/>
      <w:divBdr>
        <w:top w:val="none" w:sz="0" w:space="0" w:color="auto"/>
        <w:left w:val="none" w:sz="0" w:space="0" w:color="auto"/>
        <w:bottom w:val="none" w:sz="0" w:space="0" w:color="auto"/>
        <w:right w:val="none" w:sz="0" w:space="0" w:color="auto"/>
      </w:divBdr>
    </w:div>
    <w:div w:id="213663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teamportal/projects/DHCMProjects/DHCM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D19AC803517742ADEC8EC47DF1417B" ma:contentTypeVersion="0" ma:contentTypeDescription="Create a new document." ma:contentTypeScope="" ma:versionID="7ae944b321cb52145c084e78e73f89b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B5529-6E49-473E-8CEB-45A30B4FCC19}">
  <ds:schemaRefs>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F336DC8-AABC-407A-9649-92D2E1574916}">
  <ds:schemaRefs>
    <ds:schemaRef ds:uri="http://schemas.microsoft.com/sharepoint/v3/contenttype/forms"/>
  </ds:schemaRefs>
</ds:datastoreItem>
</file>

<file path=customXml/itemProps3.xml><?xml version="1.0" encoding="utf-8"?>
<ds:datastoreItem xmlns:ds="http://schemas.openxmlformats.org/officeDocument/2006/customXml" ds:itemID="{554FC8B4-882D-4785-A751-E3C7ED01C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A64EBC12.dotm</Template>
  <TotalTime>1</TotalTime>
  <Pages>2</Pages>
  <Words>540</Words>
  <Characters>3080</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AHCCCS</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Ambur, Julie</dc:creator>
  <cp:lastModifiedBy>Rodriguez, Celia</cp:lastModifiedBy>
  <cp:revision>2</cp:revision>
  <dcterms:created xsi:type="dcterms:W3CDTF">2019-01-28T19:12:00Z</dcterms:created>
  <dcterms:modified xsi:type="dcterms:W3CDTF">2019-01-28T19:12:00Z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0x01010020D19AC803517742ADEC8EC47DF1417B</vt:lpwstr>
  </property>
</Properties>
</file>